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B16" w:rsidRDefault="00C93B16" w:rsidP="00C93B16">
      <w:pPr>
        <w:pBdr>
          <w:bottom w:val="single" w:sz="6" w:space="0" w:color="D6DDB9"/>
        </w:pBdr>
        <w:shd w:val="clear" w:color="auto" w:fill="FFFFFF"/>
        <w:spacing w:after="0" w:line="240" w:lineRule="auto"/>
        <w:ind w:left="-142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4"/>
          <w:szCs w:val="24"/>
          <w:lang w:eastAsia="ru-RU"/>
        </w:rPr>
        <w:drawing>
          <wp:inline distT="0" distB="0" distL="0" distR="0">
            <wp:extent cx="6907576" cy="9195088"/>
            <wp:effectExtent l="0" t="0" r="762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010-WA011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8591" cy="9196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015A" w:rsidRPr="00C93B1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                                        </w:t>
      </w:r>
    </w:p>
    <w:p w:rsidR="00C93B16" w:rsidRDefault="00C93B16" w:rsidP="00C93B16">
      <w:pPr>
        <w:pBdr>
          <w:bottom w:val="single" w:sz="6" w:space="0" w:color="D6DDB9"/>
        </w:pBdr>
        <w:shd w:val="clear" w:color="auto" w:fill="FFFFFF"/>
        <w:spacing w:after="0" w:line="240" w:lineRule="auto"/>
        <w:ind w:left="-142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C93B16" w:rsidRDefault="00C93B16" w:rsidP="00C93B16">
      <w:pPr>
        <w:pBdr>
          <w:bottom w:val="single" w:sz="6" w:space="0" w:color="D6DDB9"/>
        </w:pBdr>
        <w:shd w:val="clear" w:color="auto" w:fill="FFFFFF"/>
        <w:spacing w:after="0" w:line="240" w:lineRule="auto"/>
        <w:ind w:left="-142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C93B16" w:rsidRDefault="00C93B16" w:rsidP="00C93B16">
      <w:pPr>
        <w:pBdr>
          <w:bottom w:val="single" w:sz="6" w:space="0" w:color="D6DDB9"/>
        </w:pBdr>
        <w:shd w:val="clear" w:color="auto" w:fill="FFFFFF"/>
        <w:spacing w:after="0" w:line="240" w:lineRule="auto"/>
        <w:ind w:left="-142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D6015A" w:rsidRPr="00D6015A" w:rsidRDefault="00D6015A" w:rsidP="00C93B16">
      <w:pPr>
        <w:pBdr>
          <w:bottom w:val="single" w:sz="6" w:space="0" w:color="D6DDB9"/>
        </w:pBdr>
        <w:shd w:val="clear" w:color="auto" w:fill="FFFFFF"/>
        <w:spacing w:after="0" w:line="240" w:lineRule="auto"/>
        <w:ind w:left="-142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lastRenderedPageBreak/>
        <w:t>ПОЯСНИТЕЛЬНАЯ ЗАПИСКА</w:t>
      </w:r>
      <w:r w:rsidRPr="00D6015A"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 wp14:anchorId="3BDEAB49" wp14:editId="67801E7F">
            <wp:extent cx="3811905" cy="10795"/>
            <wp:effectExtent l="0" t="0" r="0" b="8255"/>
            <wp:docPr id="1" name="Рисунок 1" descr="https://nsportal.ru/sites/default/files/docpreview_image/2023/09/22/rodnaya_literatura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3/09/22/rodnaya_literatura.docx_image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106" w:right="100" w:firstLine="18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литературному чтению на родном (русском) языке на уровне начального общего образования подготовлена в соответствии с реализацией Федерального закона от 3 августа 2018 г. № 317-ФЗ «О внесении изменений в статьи 11 и 14 Федерального закона „Об образовании в Российской Федерации”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 № 286 «Об утверждении федерального государственного образовательного стандарта начального общего образования», зарегистрирован Министерством юстиции Российской Федерации 05.07.2021 г. № 64100), Примерной программы воспитания (утверждена решением ФУМО по общему образованию от 2 июня 2020 г.) и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ОБЩАЯ ХАРАКТЕРИСТИКА УЧЕБНОГО ПРЕДМЕТА «ЛИТЕРАТУРНОЕ ЧТЕНИЕ НА РОДНОМ (РУССКОМ) ЯЗЫКЕ»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учебного предмета «Литературное чтение на родном (русском) языке» разработана для организаций, реализующих программы начального общего образования. Программа направлена на оказание методической помощи образовательным организациям и учителю и позволит:</w:t>
      </w:r>
    </w:p>
    <w:p w:rsidR="00D6015A" w:rsidRPr="00D6015A" w:rsidRDefault="00D6015A" w:rsidP="00D6015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526" w:right="54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реализовать в процессе преподавания учебного предмета «Литературное чтение на родном (русском) языке» современные подходы к достижению личностных, </w:t>
      </w:r>
      <w:proofErr w:type="spellStart"/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 обучения, сформулированных в Федеральном государственном образовательном стандарте начального общего образования;</w:t>
      </w:r>
    </w:p>
    <w:p w:rsidR="00D6015A" w:rsidRPr="00D6015A" w:rsidRDefault="00D6015A" w:rsidP="00D6015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526" w:right="234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и структурировать планируемые результаты обучения и содержание учебного предмета «Литературное чтение на родном (русском) языке» по годам обучения в соответствии с ФГОС НОО; Примерной основной образовательной программой начального общего образования (в редакции протокола от 8 апреля 2015 г. № 1/15 федерального учебно-методического объединения по общему образованию); Примерной программой воспитания (одобрена решением федерального учебно-методического объединения по общему образованию, протокол от 2 июня 2020 г. № 2/20);</w:t>
      </w:r>
    </w:p>
    <w:p w:rsidR="00D6015A" w:rsidRPr="00D6015A" w:rsidRDefault="00D6015A" w:rsidP="00D6015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526" w:right="462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календарно-тематическое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курса.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106" w:right="100" w:firstLine="18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государственным образовательным стандартом начального общего образования к предметной области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106" w:right="82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«Родной язык и литературное чтение на родном языке». Программа ориентирована на сопровождение и поддержку курса литературного чтения, входящего в образовательную область «Русский язык и литературное чтение», при этом цели курса литературного чтения на родном (русском) языке в рамках предметной области «Родной язык и литературное чтение на родном языке» имеют свою специфику.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требованиями ФГОС НОО к результатам освоения основной образовательной программы по учебному предмету «Литературное чтение на родном языке» курс направлен на формирование понимания места и роли литературы на родном языке в едином культурном пространстве Российской Федерации, в сохранении и передаче от поколения к поколению историко-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106" w:right="158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культурных, нравственных, эстетических ценностей; понимания роли фольклора и художественной литературы родного народа в создании культурного, морально-этического и эстетического пространства субъекта Российской Федерации; 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 В основу курса «Литературное чтение на родном (русском) языке» положена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прошлого, настоящего и будущего русской национально-культурной традиции в сознании младших школьников.</w:t>
      </w: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ЦЕЛИ ИЗУЧЕНИЯ УЧЕБНОГО ПРЕДМЕТА «ЛИТЕРАТУРНОЕ ЧТЕНИЕ НА РОДНОМ (РУССКОМ) ЯЗЫКЕ»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Целями 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предмета «Литературное чтение на родном (русском) языке» являются:</w:t>
      </w:r>
    </w:p>
    <w:p w:rsidR="00D6015A" w:rsidRPr="00D6015A" w:rsidRDefault="00D6015A" w:rsidP="00D6015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526" w:right="1654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ценностного отношения к русской литературе и русскому языку как существенной части родной культуры;</w:t>
      </w:r>
    </w:p>
    <w:p w:rsidR="00D6015A" w:rsidRPr="00D6015A" w:rsidRDefault="00D6015A" w:rsidP="00D6015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526" w:right="352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обучающихся в культурно-языковое пространство своего народа и приобщение к его культурному наследию и современности, к традициям своего народа;</w:t>
      </w:r>
    </w:p>
    <w:p w:rsidR="00D6015A" w:rsidRPr="00D6015A" w:rsidRDefault="00D6015A" w:rsidP="00D6015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526" w:right="462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исторической преемственности поколений, своей ответственности за сохранение русской культуры;</w:t>
      </w:r>
    </w:p>
    <w:p w:rsidR="00D6015A" w:rsidRPr="00D6015A" w:rsidRDefault="00D6015A" w:rsidP="00D6015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84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читательских умений.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данных целей предполагает решение следующих </w:t>
      </w: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6015A" w:rsidRPr="00D6015A" w:rsidRDefault="00D6015A" w:rsidP="00D6015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526" w:right="894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:rsidR="00D6015A" w:rsidRPr="00D6015A" w:rsidRDefault="00D6015A" w:rsidP="00D6015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526" w:right="662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ценностного отношения к историко-культурному опыту русского народа, введение обучающегося в культурно- языковое пространство своего народа; формирование у младшего школьника интереса к русской литературе как источнику историко-культурных, нравственных, эстетических ценностей;</w:t>
      </w:r>
    </w:p>
    <w:p w:rsidR="00D6015A" w:rsidRPr="00D6015A" w:rsidRDefault="00D6015A" w:rsidP="00D6015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526" w:right="342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</w:t>
      </w:r>
    </w:p>
    <w:p w:rsidR="00D6015A" w:rsidRPr="00D6015A" w:rsidRDefault="00D6015A" w:rsidP="00D6015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526" w:right="476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знаний о художественно-эстетических возможностях русского языка на основе изучения произведений русской литературы;</w:t>
      </w:r>
    </w:p>
    <w:p w:rsidR="00D6015A" w:rsidRPr="00D6015A" w:rsidRDefault="00D6015A" w:rsidP="00D6015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526" w:right="978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потребности в постоянном чтении для развития личности, для речевого самосовершенствования;</w:t>
      </w:r>
    </w:p>
    <w:p w:rsidR="00D6015A" w:rsidRPr="00D6015A" w:rsidRDefault="00D6015A" w:rsidP="00D6015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526" w:right="65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D6015A" w:rsidRPr="00D6015A" w:rsidRDefault="00D6015A" w:rsidP="00D6015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526" w:right="1334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всех видов речевой деятельности, приобретение опыта создания устных и письменных высказываний о прочитанном.</w:t>
      </w: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МЕСТО УЧЕБНОГО ПРЕДМЕТА ЛИТЕРАТУРНОЕ ЧТЕНИЕ НА РОДНОМ (РУССКОМ) ЯЗЫКЕ» В УЧЕБНОМ ПЛАНЕ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106" w:right="184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предмету «Литературное чтение на родном (русском) языке» составлена на основе требований к предметным результатам освоения основной образовательной программы, представленных в Федеральном государственном образовательном стандарте начального общего образования, и рассчитана на общую учебную нагрузку в объёме 34 часа во 2 классе. Резерв учебного времени отводится на вариативную часть программы, которая предусматривает изучение произведений, отобранных составителями рабочих программ для реализации регионального компонента содержания литературного образования.</w:t>
      </w: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ОСНОВНЫЕ СОДЕРЖАТЕЛЬНЫЕ ЛИНИИ РАБОЧЕЙ ПРОГРАММЫ УЧЕБНОГО ПРЕДМЕТА «ЛИТЕРАТУРНОЕ ЧТЕНИЕ НА РОДНОМ (РУССКОМ) ЯЗЫКЕ»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106" w:right="200" w:firstLine="18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литературного чтения, входящего в предметную область «Русский язык и литературное чтение». Курс предназначен для расширения литературного и культурного кругозора младших школьников; произведения фольклора 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 Предложенные младшим школьникам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106" w:right="1248" w:firstLine="18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данной программе специфика курса «Литературное чтение на родном (русском) языке» реализована благодаря: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106" w:right="298" w:firstLine="18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отбору произведений, в которых отражается русский национальный характер, обычаи, традиции русского народа, духовные основы русской культуры;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106" w:right="264" w:firstLine="18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вниманию к тем произведениям русских писателей, в которых отражается мир русского детства: особенности воспитания ребёнка в семье, его взаимоотношений со сверстниками и взрослыми, особенности восприятия ребёнком окружающего мира;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106" w:right="486" w:firstLine="18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 младшему школьнику лучше понять особенности истории и культуры народа, а также содержание произведений русской литературы.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106" w:right="340" w:firstLine="18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часть предметной области «Родной язык и литературное чтение на родном языке», учебный предмет «Литературное чтение на родном (русском) языке» тесно связан с предметом «Родной язык (русский)».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106" w:right="214" w:firstLine="18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предмета «Литературное чтение на родном (русском) языке» способствует обогащению речи школьников, развитию их речевой культуры и коммуникативных умений. Оба курса объединяет 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106" w:right="108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культуру русского народа в их исторической взаимосвязи. Ещё одной общей чертой обоих курсов является концентрирование их содержания вокруг интересов и запросов ребёнка младшего школьного возраста, что находит отражение в специфике выбранных произведений.</w:t>
      </w: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after="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СОДЕРЖАНИЕ УЧЕБНОГО ПРЕДМЕТА</w:t>
      </w:r>
      <w:r w:rsidRPr="00D6015A"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 wp14:anchorId="685DE456" wp14:editId="1C4E856C">
            <wp:extent cx="3811905" cy="10795"/>
            <wp:effectExtent l="0" t="0" r="0" b="8255"/>
            <wp:docPr id="2" name="Рисунок 2" descr="https://nsportal.ru/sites/default/files/docpreview_image/2023/09/22/rodnaya_literatura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3/09/22/rodnaya_literatura.docx_image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МИР ДЕТСТВА</w:t>
      </w: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Я и книги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 торопись отвечать, торопись слушать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Произведения, отражающие детское восприятие услышанных рассказов, сказок, стихов. Например: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Е. Н. Егорова. 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«Детство Александра Пушкина» (глава «Нянины сказки»).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Т. А. </w:t>
      </w:r>
      <w:proofErr w:type="spellStart"/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Луговская</w:t>
      </w:r>
      <w:proofErr w:type="spellEnd"/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 знаю, как помню, как умею» (фрагмент).</w:t>
      </w: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Я взрослею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 аукнется, так и откликнется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Пословицы об отношении к другим людям.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106" w:right="1180" w:firstLine="18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Произведения, отражающие традиционные представления об отношении к другим людям. Например: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В. Бианки. 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«Сова».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 w:right="6248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Л. И. Кузьмин. 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«Дом с колокольчиком». </w:t>
      </w:r>
      <w:r w:rsidRPr="00D601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Воля и труд дивные всходы дают 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Пословицы о труде.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Произведения, отражающие представление о трудолюбии как нравственно-этической ценности, значимой для национального русского сознания. Например: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Е. А. Пермяк. 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Маркел-самодел</w:t>
      </w:r>
      <w:proofErr w:type="spellEnd"/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дети».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 w:right="5832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 В. Шергин. 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«Пословицы в рассказах». </w:t>
      </w:r>
      <w:r w:rsidRPr="00D601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Кто идёт вперёд, того страх не берёт 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Пословицы о смелости.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106" w:right="216" w:firstLine="18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Произведения, отражающие традиционные представления о смелости как нравственном ориентире. Например: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С. П. Алексеев. 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«Медаль».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В. В. </w:t>
      </w:r>
      <w:proofErr w:type="spellStart"/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Голявкин</w:t>
      </w:r>
      <w:proofErr w:type="spellEnd"/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«Этот мальчик».</w:t>
      </w: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Я и моя семья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Семья крепка ладом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Произведения, отражающие традиционные представления о семейных ценностях. Например: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С. Г. Георгиев. 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«Стрекот кузнечика».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 w:right="5382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В. В. </w:t>
      </w:r>
      <w:proofErr w:type="spellStart"/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Голявкин</w:t>
      </w:r>
      <w:proofErr w:type="spellEnd"/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«Мой добрый папа» (фрагмент). </w:t>
      </w: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 В. Дружинина. 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«Очень полезный подарок». </w:t>
      </w: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Л. Н. Толстой. 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«Отец и сыновья».</w:t>
      </w: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Я фантазирую и мечтаю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Мечты, зовущие ввысь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Произведения, отражающие представления об идеалах в детских мечтах. Например: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Н. К. Абрамцева. 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«Заветное желание».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Е.В.Григорьева</w:t>
      </w:r>
      <w:proofErr w:type="gramStart"/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Мечта</w:t>
      </w:r>
      <w:proofErr w:type="spellEnd"/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Л.Н.Толстой</w:t>
      </w:r>
      <w:proofErr w:type="gramStart"/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Воспоминания</w:t>
      </w:r>
      <w:proofErr w:type="spellEnd"/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(глава «</w:t>
      </w:r>
      <w:proofErr w:type="spellStart"/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Фанфаронова</w:t>
      </w:r>
      <w:proofErr w:type="spellEnd"/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гора»).</w:t>
      </w: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6" w:right="5338" w:firstLine="74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Резерв на вариативную часть программы - 3 ч. РАЗДЕЛ 2. РОССИЯ - РОДИНА МОЯ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Родная страна во все времена сынами сильна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Люди земли Русской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Художественные биографии выдающихся представителей русского народа. Например: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В. А. </w:t>
      </w:r>
      <w:proofErr w:type="spellStart"/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Бахревский</w:t>
      </w:r>
      <w:proofErr w:type="spellEnd"/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«Виктор Васнецов» (глава «Рябово»).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106" w:right="184" w:firstLine="18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М. А. Булатов, В. И. </w:t>
      </w:r>
      <w:proofErr w:type="spellStart"/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Порудоминский</w:t>
      </w:r>
      <w:proofErr w:type="spellEnd"/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«Собирал человек слова… Повесть о В. И. Дале» (фрагмент).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 Л. Яковлев. 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«Сергий Радонежский приходит на помощь» (фрагмент).</w:t>
      </w: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Народные праздники, связанные с временами года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Хорош праздник после трудов праведных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Песни-веснянки.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 о праздниках и традициях, связанных с народным календарём. Например: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Л.Ф. Воронкова. 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«Девочка из города» (глава «Праздник весны»).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А. Жуковский. 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«Жаворонок».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С. Пушкин. 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«Птичка».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И.С.</w:t>
      </w:r>
      <w:proofErr w:type="spellStart"/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Шмелёв</w:t>
      </w:r>
      <w:proofErr w:type="spellEnd"/>
      <w:proofErr w:type="gramStart"/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 Господне» (фрагмент главы «Масленица»).</w:t>
      </w: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 родной природе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 зелёным далям с детства взор приучен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106" w:right="1136" w:firstLine="18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Поэтические представления русского народа о поле, луге, травах и цветах; отражение этих представлений в фольклоре и их развитие в русской поэзии и прозе. Например: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 народные загадки о поле, цветах.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 w:right="571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Ю. И. Коваль. 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«Фарфоровые колокольчики». </w:t>
      </w: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 С. Никитин. 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 чистом поле тень шагает». </w:t>
      </w: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М. С. </w:t>
      </w:r>
      <w:proofErr w:type="spellStart"/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Пляцковский</w:t>
      </w:r>
      <w:proofErr w:type="spellEnd"/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«Колокольчик».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А. Солоухин. 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«Трава» (фрагмент).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Ф. И. Тютчев. «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Тихой ночью, поздним летом…»</w:t>
      </w: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after="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ПЛАНИРУЕМЫЕ ОБРАЗОВАТЕЛЬНЫЕ РЕЗУЛЬТАТЫ</w:t>
      </w:r>
      <w:r w:rsidRPr="00D6015A"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 wp14:anchorId="750DA8C1" wp14:editId="079B9E7F">
            <wp:extent cx="3811905" cy="10795"/>
            <wp:effectExtent l="0" t="0" r="0" b="8255"/>
            <wp:docPr id="3" name="Рисунок 3" descr="https://nsportal.ru/sites/default/files/docpreview_image/2023/09/22/rodnaya_literatura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docpreview_image/2023/09/22/rodnaya_literatura.docx_image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106" w:right="810" w:firstLine="18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основной образовательной программы начального общего 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образования, сформулированным в Федеральном государственном образовательном стандарте начального общего образования.</w:t>
      </w: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ЛИЧНОСТНЫЕ РЕЗУЛЬТАТЫ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106" w:right="122" w:firstLine="18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предмета «Литературное чтения на родном (русском) языке» у обучающегося будут сформированы следующие личностные результаты, представленные по основным направлениям воспитательной деятельности:</w:t>
      </w: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8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гражданско-патриотического воспитания</w:t>
      </w:r>
      <w:r w:rsidRPr="00D6015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:</w:t>
      </w:r>
    </w:p>
    <w:p w:rsidR="00D6015A" w:rsidRPr="00D6015A" w:rsidRDefault="00D6015A" w:rsidP="00D6015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526" w:right="632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ценностного отношения к своей Родине - России, в том числе через изучение художественных произведений, отражающих историю и культуру страны;</w:t>
      </w:r>
    </w:p>
    <w:p w:rsidR="00D6015A" w:rsidRPr="00D6015A" w:rsidRDefault="00D6015A" w:rsidP="00D6015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526" w:right="42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D6015A" w:rsidRPr="00D6015A" w:rsidRDefault="00D6015A" w:rsidP="00D6015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526" w:right="638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D6015A" w:rsidRPr="00D6015A" w:rsidRDefault="00D6015A" w:rsidP="00D6015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526" w:right="90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своему и другим народам, формируемое в том числе на основе примеров из художественных произведений и фольклора;</w:t>
      </w:r>
    </w:p>
    <w:p w:rsidR="00D6015A" w:rsidRPr="00D6015A" w:rsidRDefault="00D6015A" w:rsidP="00D6015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526" w:right="438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произведениях;</w:t>
      </w: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8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духовно-нравственного воспитания</w:t>
      </w:r>
      <w:r w:rsidRPr="00D6015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:</w:t>
      </w:r>
    </w:p>
    <w:p w:rsidR="00D6015A" w:rsidRPr="00D6015A" w:rsidRDefault="00D6015A" w:rsidP="00D6015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26" w:right="902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признание индивидуальности каждого человека с опорой на собственный жизненный и читательский опыт;</w:t>
      </w:r>
    </w:p>
    <w:p w:rsidR="00D6015A" w:rsidRPr="00D6015A" w:rsidRDefault="00D6015A" w:rsidP="00D6015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26" w:right="208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сопереживания, уважения и доброжелательности, в том числе с использованием адекватных языковых средств, для выражения своего состояния и чувств; проявление эмоционально-нравственной отзывчивости, понимания и сопереживания чувствам других людей;</w:t>
      </w:r>
    </w:p>
    <w:p w:rsidR="00D6015A" w:rsidRPr="00D6015A" w:rsidRDefault="00D6015A" w:rsidP="00D6015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26" w:right="368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D6015A" w:rsidRPr="00D6015A" w:rsidRDefault="00D6015A" w:rsidP="00D6015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526" w:right="69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со сверстниками, умение не создавать конфликтов и находить выходы из спорных ситуаций, в том числе с опорой на примеры художественных произведений;</w:t>
      </w: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8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эстетического воспитания:</w:t>
      </w:r>
    </w:p>
    <w:p w:rsidR="00D6015A" w:rsidRPr="00D6015A" w:rsidRDefault="00D6015A" w:rsidP="00D6015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526" w:right="398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D6015A" w:rsidRPr="00D6015A" w:rsidRDefault="00D6015A" w:rsidP="00D6015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526" w:right="502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самовыражению в разных видах художественной деятельности, в том числе в искусстве слова;</w:t>
      </w: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8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D6015A" w:rsidRPr="00D6015A" w:rsidRDefault="00D6015A" w:rsidP="00D6015A">
      <w:pPr>
        <w:numPr>
          <w:ilvl w:val="0"/>
          <w:numId w:val="7"/>
        </w:numPr>
        <w:shd w:val="clear" w:color="auto" w:fill="FFFFFF"/>
        <w:spacing w:before="30" w:after="30" w:line="240" w:lineRule="auto"/>
        <w:ind w:left="526" w:right="644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:rsidR="00D6015A" w:rsidRPr="00D6015A" w:rsidRDefault="00D6015A" w:rsidP="00D6015A">
      <w:pPr>
        <w:numPr>
          <w:ilvl w:val="0"/>
          <w:numId w:val="7"/>
        </w:numPr>
        <w:shd w:val="clear" w:color="auto" w:fill="FFFFFF"/>
        <w:spacing w:before="30" w:after="30" w:line="240" w:lineRule="auto"/>
        <w:ind w:left="526" w:right="456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8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трудового воспитания:</w:t>
      </w:r>
    </w:p>
    <w:p w:rsidR="00D6015A" w:rsidRPr="00D6015A" w:rsidRDefault="00D6015A" w:rsidP="00D6015A">
      <w:pPr>
        <w:numPr>
          <w:ilvl w:val="0"/>
          <w:numId w:val="8"/>
        </w:numPr>
        <w:shd w:val="clear" w:color="auto" w:fill="FFFFFF"/>
        <w:spacing w:before="30" w:after="30" w:line="240" w:lineRule="auto"/>
        <w:ind w:left="526" w:right="308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</w: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8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экологического воспитания:</w:t>
      </w:r>
    </w:p>
    <w:p w:rsidR="00D6015A" w:rsidRPr="00D6015A" w:rsidRDefault="00D6015A" w:rsidP="00D6015A">
      <w:pPr>
        <w:numPr>
          <w:ilvl w:val="0"/>
          <w:numId w:val="9"/>
        </w:numPr>
        <w:shd w:val="clear" w:color="auto" w:fill="FFFFFF"/>
        <w:spacing w:before="30" w:after="30" w:line="240" w:lineRule="auto"/>
        <w:ind w:left="884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 отношение к природе, формируемое в процессе работы с текстами;</w:t>
      </w:r>
    </w:p>
    <w:p w:rsidR="00D6015A" w:rsidRPr="00D6015A" w:rsidRDefault="00D6015A" w:rsidP="00D6015A">
      <w:pPr>
        <w:numPr>
          <w:ilvl w:val="0"/>
          <w:numId w:val="9"/>
        </w:numPr>
        <w:shd w:val="clear" w:color="auto" w:fill="FFFFFF"/>
        <w:spacing w:before="30" w:after="30" w:line="240" w:lineRule="auto"/>
        <w:ind w:left="884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неприятие действий, приносящих ей вред;</w:t>
      </w: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8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ценности научного познания:</w:t>
      </w:r>
    </w:p>
    <w:p w:rsidR="00D6015A" w:rsidRPr="00D6015A" w:rsidRDefault="00D6015A" w:rsidP="00D6015A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526" w:right="152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 научной картине мира, формируемые в том числе в процессе усвоения ряда литературоведческих понятий;</w:t>
      </w:r>
    </w:p>
    <w:p w:rsidR="00D6015A" w:rsidRPr="00D6015A" w:rsidRDefault="00D6015A" w:rsidP="00D6015A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526" w:right="318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чтению художественных произведений, активность и самостоятельность при выборе круга чтения.</w:t>
      </w: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МЕТАПРЕДМЕТНЫЕ РЕЗУЛЬТАТЫ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предмета «Литературное чтения на родном (русском) языке» у обучающегося будут сформированы следующие </w:t>
      </w: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 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универсальные учебные действия.</w:t>
      </w: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8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Базовые логические действия:</w:t>
      </w:r>
    </w:p>
    <w:p w:rsidR="00D6015A" w:rsidRPr="00D6015A" w:rsidRDefault="00D6015A" w:rsidP="00D6015A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526" w:right="196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различные тексты, устанавливать основания для сравнения текстов, устанавливать аналогии текстов;</w:t>
      </w:r>
    </w:p>
    <w:p w:rsidR="00D6015A" w:rsidRPr="00D6015A" w:rsidRDefault="00D6015A" w:rsidP="00D6015A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884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объединять объекты (тексты) по определённому признаку;</w:t>
      </w:r>
    </w:p>
    <w:p w:rsidR="00D6015A" w:rsidRPr="00D6015A" w:rsidRDefault="00D6015A" w:rsidP="00D6015A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884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существенный признак для классификации пословиц, поговорок, фразеологизмов;</w:t>
      </w:r>
    </w:p>
    <w:p w:rsidR="00D6015A" w:rsidRPr="00D6015A" w:rsidRDefault="00D6015A" w:rsidP="00D6015A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526" w:right="532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</w:t>
      </w:r>
    </w:p>
    <w:p w:rsidR="00D6015A" w:rsidRPr="00D6015A" w:rsidRDefault="00D6015A" w:rsidP="00D6015A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526" w:right="692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D6015A" w:rsidRPr="00D6015A" w:rsidRDefault="00D6015A" w:rsidP="00D6015A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884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 при анализе текста, делать выводы.</w:t>
      </w: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8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Базовые исследовательские действия</w:t>
      </w:r>
      <w:r w:rsidRPr="00D6015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:</w:t>
      </w:r>
    </w:p>
    <w:p w:rsidR="00D6015A" w:rsidRPr="00D6015A" w:rsidRDefault="00D6015A" w:rsidP="00D6015A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526" w:right="194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учителя формулировать цель, планировать изменения собственного высказывания в соответствии с речевой ситуацией;</w:t>
      </w:r>
    </w:p>
    <w:p w:rsidR="00D6015A" w:rsidRPr="00D6015A" w:rsidRDefault="00D6015A" w:rsidP="00D6015A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526" w:right="582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несколько вариантов выполнения задания, выбирать наиболее подходящий (на основе предложенных критериев);</w:t>
      </w:r>
    </w:p>
    <w:p w:rsidR="00D6015A" w:rsidRPr="00D6015A" w:rsidRDefault="00D6015A" w:rsidP="00D6015A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526" w:right="1398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по предложенному плану несложное мини-исследование, выполнять по предложенному плану проектное задание;</w:t>
      </w:r>
    </w:p>
    <w:p w:rsidR="00D6015A" w:rsidRPr="00D6015A" w:rsidRDefault="00D6015A" w:rsidP="00D6015A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526" w:right="1094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выводы и подкреплять их доказательствами на основе результатов проведённого смыслового анализа текста; формулировать с помощью учителя вопросы в процессе анализа предложенного текстового материала;</w:t>
      </w:r>
    </w:p>
    <w:p w:rsidR="00D6015A" w:rsidRPr="00D6015A" w:rsidRDefault="00D6015A" w:rsidP="00D6015A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526" w:right="202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8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Работа с информацией:</w:t>
      </w:r>
    </w:p>
    <w:p w:rsidR="00D6015A" w:rsidRPr="00D6015A" w:rsidRDefault="00D6015A" w:rsidP="00D6015A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526" w:right="734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источник получения информации: нужный словарь, справочник для получения запрашиваемой информации, для уточнения;</w:t>
      </w:r>
    </w:p>
    <w:p w:rsidR="00D6015A" w:rsidRPr="00D6015A" w:rsidRDefault="00D6015A" w:rsidP="00D6015A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526" w:right="998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D6015A" w:rsidRPr="00D6015A" w:rsidRDefault="00D6015A" w:rsidP="00D6015A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526" w:right="284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D6015A" w:rsidRPr="00D6015A" w:rsidRDefault="00D6015A" w:rsidP="00D6015A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526" w:right="46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соблюдать с помощью взрослых (педагогических рабо</w:t>
      </w:r>
      <w:proofErr w:type="gramStart"/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т-</w:t>
      </w:r>
      <w:proofErr w:type="gramEnd"/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</w:t>
      </w:r>
      <w:proofErr w:type="spellEnd"/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родителей, законных представителей) правила информационной безопасности при поиске информации в Интернете;</w:t>
      </w:r>
    </w:p>
    <w:p w:rsidR="00D6015A" w:rsidRPr="00D6015A" w:rsidRDefault="00D6015A" w:rsidP="00D6015A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526" w:right="1172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создавать текстовую, графическую, видео, звуковую информацию в соответствии с учебной задачей;</w:t>
      </w:r>
    </w:p>
    <w:p w:rsidR="00D6015A" w:rsidRPr="00D6015A" w:rsidRDefault="00D6015A" w:rsidP="00D6015A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526" w:right="668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информацию, зафиксированную в виде таблиц, схем; самостоятельно создавать схемы, таблицы для представления результатов работы с текстами.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 в начальной школе у обучающегося формируются </w:t>
      </w: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универсальные учебные действия.</w:t>
      </w: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8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Общение:</w:t>
      </w:r>
    </w:p>
    <w:p w:rsidR="00D6015A" w:rsidRPr="00D6015A" w:rsidRDefault="00D6015A" w:rsidP="00D6015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526" w:right="88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6015A" w:rsidRPr="00D6015A" w:rsidRDefault="00D6015A" w:rsidP="00D6015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526" w:right="616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уважительное отношение к собеседнику, соблюдать правила ведения диалоги и дискуссии;</w:t>
      </w:r>
    </w:p>
    <w:p w:rsidR="00D6015A" w:rsidRPr="00D6015A" w:rsidRDefault="00D6015A" w:rsidP="00D6015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884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:rsidR="00D6015A" w:rsidRPr="00D6015A" w:rsidRDefault="00D6015A" w:rsidP="00D6015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884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корректно и аргументированно высказывать своё мнение;</w:t>
      </w:r>
    </w:p>
    <w:p w:rsidR="00D6015A" w:rsidRPr="00D6015A" w:rsidRDefault="00D6015A" w:rsidP="00D6015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884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речевое высказывание в соответствии с поставленной задачей;</w:t>
      </w:r>
    </w:p>
    <w:p w:rsidR="00D6015A" w:rsidRPr="00D6015A" w:rsidRDefault="00D6015A" w:rsidP="00D6015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526" w:right="1454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D6015A" w:rsidRPr="00D6015A" w:rsidRDefault="00D6015A" w:rsidP="00D6015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526" w:right="618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D6015A" w:rsidRPr="00D6015A" w:rsidRDefault="00D6015A" w:rsidP="00D6015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884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иллюстративный материал (рисунки, фото, плакаты) к тексту выступления.</w:t>
      </w: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8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Совместная деятельность:</w:t>
      </w:r>
    </w:p>
    <w:p w:rsidR="00D6015A" w:rsidRPr="00D6015A" w:rsidRDefault="00D6015A" w:rsidP="00D6015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526" w:right="582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D6015A" w:rsidRPr="00D6015A" w:rsidRDefault="00D6015A" w:rsidP="00D6015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526" w:right="338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6015A" w:rsidRPr="00D6015A" w:rsidRDefault="00D6015A" w:rsidP="00D6015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526" w:right="93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D6015A" w:rsidRPr="00D6015A" w:rsidRDefault="00D6015A" w:rsidP="00D6015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884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 выполнять свою часть работы;</w:t>
      </w:r>
    </w:p>
    <w:p w:rsidR="00D6015A" w:rsidRPr="00D6015A" w:rsidRDefault="00D6015A" w:rsidP="00D6015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884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свой вклад в общий результат;</w:t>
      </w:r>
    </w:p>
    <w:p w:rsidR="00D6015A" w:rsidRPr="00D6015A" w:rsidRDefault="00D6015A" w:rsidP="00D6015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884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совместные проектные задания с опорой на предложенные образцы.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106" w:firstLine="18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 в начальной школе у обучающегося формируются </w:t>
      </w: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 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универсальные учебные действия.</w:t>
      </w: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8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Самоорганизация:</w:t>
      </w:r>
    </w:p>
    <w:p w:rsidR="00D6015A" w:rsidRPr="00D6015A" w:rsidRDefault="00D6015A" w:rsidP="00D6015A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884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действия по решению учебной задачи для получения результата;</w:t>
      </w:r>
    </w:p>
    <w:p w:rsidR="00D6015A" w:rsidRPr="00D6015A" w:rsidRDefault="00D6015A" w:rsidP="00D6015A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884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выстраивать последовательность выбранных действий.</w:t>
      </w: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28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Самоконтроль</w:t>
      </w:r>
      <w:r w:rsidRPr="00D6015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:</w:t>
      </w:r>
    </w:p>
    <w:p w:rsidR="00D6015A" w:rsidRPr="00D6015A" w:rsidRDefault="00D6015A" w:rsidP="00D6015A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884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причины успеха/неудач учебной деятельности;</w:t>
      </w:r>
    </w:p>
    <w:p w:rsidR="00D6015A" w:rsidRPr="00D6015A" w:rsidRDefault="00D6015A" w:rsidP="00D6015A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526" w:right="1208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корректировать свои учебные действия для преодоления речевых ошибок и ошибок, связанных с анализом текстов;</w:t>
      </w:r>
    </w:p>
    <w:p w:rsidR="00D6015A" w:rsidRPr="00D6015A" w:rsidRDefault="00D6015A" w:rsidP="00D6015A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884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результат деятельности с поставленной учебной задачей по анализу текстов;</w:t>
      </w:r>
    </w:p>
    <w:p w:rsidR="00D6015A" w:rsidRPr="00D6015A" w:rsidRDefault="00D6015A" w:rsidP="00D6015A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884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ошибку, допущенную при работе с текстами;</w:t>
      </w:r>
    </w:p>
    <w:p w:rsidR="00D6015A" w:rsidRPr="00D6015A" w:rsidRDefault="00D6015A" w:rsidP="00D6015A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526" w:right="85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ПРЕДМЕТНЫЕ РЕЗУЛЬТАТЫ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28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 во </w:t>
      </w: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классе </w:t>
      </w: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 </w:t>
      </w: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научится:</w:t>
      </w:r>
    </w:p>
    <w:p w:rsidR="00D6015A" w:rsidRPr="00D6015A" w:rsidRDefault="00D6015A" w:rsidP="00D6015A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526" w:right="55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нравственном содержании прочитанного, соотносить поступки героев с нравственными нормами;</w:t>
      </w:r>
    </w:p>
    <w:p w:rsidR="00D6015A" w:rsidRPr="00D6015A" w:rsidRDefault="00D6015A" w:rsidP="00D6015A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526" w:right="386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элементарными представлениями о национальном своеобразии метафор, олицетворений, эпитетов и видеть в тексте -данные средства художественной выразительности;</w:t>
      </w:r>
    </w:p>
    <w:p w:rsidR="00D6015A" w:rsidRPr="00D6015A" w:rsidRDefault="00D6015A" w:rsidP="00D6015A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526" w:right="204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в процессе чтения произведений русской литературы читательские умения: читать вслух и про себя,</w:t>
      </w:r>
    </w:p>
    <w:p w:rsidR="00D6015A" w:rsidRPr="00D6015A" w:rsidRDefault="00D6015A" w:rsidP="00D6015A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884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элементарными приёмами интерпретации художественных и учебных текстов;</w:t>
      </w:r>
    </w:p>
    <w:p w:rsidR="00D6015A" w:rsidRPr="00D6015A" w:rsidRDefault="00D6015A" w:rsidP="00D6015A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526" w:right="996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</w:t>
      </w:r>
    </w:p>
    <w:p w:rsidR="00D6015A" w:rsidRPr="00D6015A" w:rsidRDefault="00D6015A" w:rsidP="00D6015A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884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собственный круг чтения;</w:t>
      </w:r>
    </w:p>
    <w:p w:rsidR="00D6015A" w:rsidRPr="00D6015A" w:rsidRDefault="00D6015A" w:rsidP="00D6015A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526" w:right="352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впечатления от прочитанных и прослушанных произведений с впечатлениями от других видов искусства.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  <w:r w:rsidRPr="00D6015A"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280FFB70" wp14:editId="1511A6B7">
            <wp:extent cx="3811905" cy="10795"/>
            <wp:effectExtent l="0" t="0" r="0" b="8255"/>
            <wp:docPr id="4" name="Рисунок 4" descr="https://nsportal.ru/sites/default/files/docpreview_image/2023/09/22/rodnaya_literatura.docx_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docpreview_image/2023/09/22/rodnaya_literatura.docx_image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15A" w:rsidRPr="00D6015A" w:rsidRDefault="00D6015A" w:rsidP="00D6015A">
      <w:pPr>
        <w:shd w:val="clear" w:color="auto" w:fill="FFFFFF"/>
        <w:spacing w:line="240" w:lineRule="auto"/>
        <w:ind w:left="10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КЛАСС</w:t>
      </w:r>
    </w:p>
    <w:tbl>
      <w:tblPr>
        <w:tblW w:w="9896" w:type="dxa"/>
        <w:tblInd w:w="-100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"/>
        <w:gridCol w:w="2876"/>
        <w:gridCol w:w="987"/>
        <w:gridCol w:w="1747"/>
        <w:gridCol w:w="1350"/>
        <w:gridCol w:w="2382"/>
      </w:tblGrid>
      <w:tr w:rsidR="00D6015A" w:rsidRPr="00D6015A" w:rsidTr="00D6015A">
        <w:trPr>
          <w:trHeight w:val="332"/>
        </w:trPr>
        <w:tc>
          <w:tcPr>
            <w:tcW w:w="5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 w:right="6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 w:right="32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0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80" w:right="4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D6015A" w:rsidRPr="00D6015A" w:rsidTr="00D6015A">
        <w:trPr>
          <w:trHeight w:val="562"/>
        </w:trPr>
        <w:tc>
          <w:tcPr>
            <w:tcW w:w="5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 w:right="4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 w:right="4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23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6015A" w:rsidRPr="00C93B16" w:rsidTr="00D6015A">
        <w:trPr>
          <w:trHeight w:val="65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56" w:right="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t>Я и книги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tabs>
                <w:tab w:val="center" w:pos="930"/>
              </w:tabs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80" w:right="9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C93B16" w:rsidTr="00D6015A">
        <w:trPr>
          <w:trHeight w:val="66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56" w:right="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t>Я взрослею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80" w:right="9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C93B16" w:rsidTr="00D6015A">
        <w:trPr>
          <w:trHeight w:val="66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56" w:right="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t>Я и моя семья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80" w:right="9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C93B16" w:rsidTr="00D6015A">
        <w:trPr>
          <w:trHeight w:val="66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56" w:right="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t>Я фантазирую и мечтаю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80" w:right="9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D6015A" w:rsidTr="00D6015A">
        <w:trPr>
          <w:trHeight w:val="660"/>
        </w:trPr>
        <w:tc>
          <w:tcPr>
            <w:tcW w:w="34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4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80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D6015A" w:rsidRPr="00C93B16" w:rsidTr="00D6015A">
        <w:trPr>
          <w:trHeight w:val="66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56" w:right="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t>Родная страна во все времена сынами сильна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80" w:right="9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C93B16" w:rsidTr="00D6015A">
        <w:trPr>
          <w:trHeight w:val="66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56" w:right="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t>Народные праздники, связанные с временами года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80" w:right="9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C93B16" w:rsidTr="00D6015A">
        <w:trPr>
          <w:trHeight w:val="660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56" w:right="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t>О родной природе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80" w:right="9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D6015A" w:rsidTr="00D6015A">
        <w:trPr>
          <w:trHeight w:val="660"/>
        </w:trPr>
        <w:tc>
          <w:tcPr>
            <w:tcW w:w="34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64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80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D6015A" w:rsidRPr="00D6015A" w:rsidTr="00D6015A">
        <w:trPr>
          <w:trHeight w:val="660"/>
        </w:trPr>
        <w:tc>
          <w:tcPr>
            <w:tcW w:w="34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64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80" w:right="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6015A" w:rsidRPr="00D6015A" w:rsidTr="00D6015A">
        <w:trPr>
          <w:trHeight w:val="660"/>
        </w:trPr>
        <w:tc>
          <w:tcPr>
            <w:tcW w:w="34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D6015A" w:rsidRDefault="00D6015A" w:rsidP="00D6015A">
      <w:pPr>
        <w:pBdr>
          <w:bottom w:val="single" w:sz="6" w:space="0" w:color="D6DDB9"/>
        </w:pBdr>
        <w:shd w:val="clear" w:color="auto" w:fill="FFFFFF"/>
        <w:spacing w:after="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D6015A" w:rsidRDefault="00D6015A" w:rsidP="00D6015A">
      <w:pPr>
        <w:pBdr>
          <w:bottom w:val="single" w:sz="6" w:space="0" w:color="D6DDB9"/>
        </w:pBdr>
        <w:shd w:val="clear" w:color="auto" w:fill="FFFFFF"/>
        <w:spacing w:after="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D6015A" w:rsidRDefault="00D6015A" w:rsidP="00D6015A">
      <w:pPr>
        <w:pBdr>
          <w:bottom w:val="single" w:sz="6" w:space="0" w:color="D6DDB9"/>
        </w:pBdr>
        <w:shd w:val="clear" w:color="auto" w:fill="FFFFFF"/>
        <w:spacing w:after="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 xml:space="preserve">           </w:t>
      </w: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ПОУРОЧНОЕ ПЛАНИРОВАНИЕ</w:t>
      </w:r>
    </w:p>
    <w:p w:rsidR="00D6015A" w:rsidRDefault="00D6015A" w:rsidP="00D6015A">
      <w:pPr>
        <w:pBdr>
          <w:bottom w:val="single" w:sz="6" w:space="0" w:color="D6DDB9"/>
        </w:pBdr>
        <w:shd w:val="clear" w:color="auto" w:fill="FFFFFF"/>
        <w:spacing w:after="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after="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 wp14:anchorId="082DACF7" wp14:editId="25E6B38B">
            <wp:extent cx="3811905" cy="10795"/>
            <wp:effectExtent l="0" t="0" r="0" b="8255"/>
            <wp:docPr id="5" name="Рисунок 5" descr="https://nsportal.ru/sites/default/files/docpreview_image/2023/09/22/rodnaya_literatura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docpreview_image/2023/09/22/rodnaya_literatura.docx_image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before="12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 xml:space="preserve">                        </w:t>
      </w: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2 КЛАСС</w:t>
      </w:r>
    </w:p>
    <w:tbl>
      <w:tblPr>
        <w:tblW w:w="10134" w:type="dxa"/>
        <w:tblInd w:w="-100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2890"/>
        <w:gridCol w:w="699"/>
        <w:gridCol w:w="1652"/>
        <w:gridCol w:w="1358"/>
        <w:gridCol w:w="1160"/>
        <w:gridCol w:w="1885"/>
      </w:tblGrid>
      <w:tr w:rsidR="00D6015A" w:rsidRPr="00D6015A" w:rsidTr="00D6015A">
        <w:trPr>
          <w:trHeight w:val="478"/>
        </w:trPr>
        <w:tc>
          <w:tcPr>
            <w:tcW w:w="4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 w:right="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7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1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right="3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D6015A" w:rsidRPr="00D6015A" w:rsidTr="00D6015A">
        <w:trPr>
          <w:trHeight w:val="812"/>
        </w:trPr>
        <w:tc>
          <w:tcPr>
            <w:tcW w:w="4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 w:right="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1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6015A" w:rsidRPr="00C93B16" w:rsidTr="00D6015A">
        <w:trPr>
          <w:trHeight w:val="1146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 w:right="12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контроль. Контрольная работа.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C93B16" w:rsidTr="00D6015A">
        <w:trPr>
          <w:trHeight w:val="824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 w:right="3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Н. Егорова. «Детство Александра Пушкина» (глава «Нянины сказки»).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right="57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C93B16" w:rsidTr="00D6015A">
        <w:trPr>
          <w:trHeight w:val="812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 w:righ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 А. </w:t>
            </w:r>
            <w:proofErr w:type="spellStart"/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Луговская</w:t>
            </w:r>
            <w:proofErr w:type="spellEnd"/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«Как знаю, как помню, как умею» (фрагмент).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 w:right="57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C93B16" w:rsidTr="00D6015A">
        <w:trPr>
          <w:trHeight w:val="1150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 w:right="65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 К. Чуковская. Памяти детства. Мой отец Корней Чуковский.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right="57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C93B16" w:rsidTr="00D6015A">
        <w:trPr>
          <w:trHeight w:val="812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Пословицы.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right="57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C93B16" w:rsidTr="00D6015A">
        <w:trPr>
          <w:trHeight w:val="812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 w:right="10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 И. Кузьмин. «Дом с колокольчиком».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right="57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C93B16" w:rsidTr="00D6015A">
        <w:trPr>
          <w:trHeight w:val="812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В. Бианки. «Сова».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right="57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C93B16" w:rsidTr="00D6015A">
        <w:trPr>
          <w:trHeight w:val="812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 w:right="6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В. Шергин. «Плотник в думает топором».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right="57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C93B16" w:rsidTr="00D6015A">
        <w:trPr>
          <w:trHeight w:val="812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 w:right="7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А. Пермяк. «</w:t>
            </w:r>
            <w:proofErr w:type="spellStart"/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Маркел-самодел</w:t>
            </w:r>
            <w:proofErr w:type="spellEnd"/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его дети».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right="57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C93B16" w:rsidTr="00D6015A">
        <w:trPr>
          <w:trHeight w:val="812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 w:right="10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Голявкин</w:t>
            </w:r>
            <w:proofErr w:type="spellEnd"/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«Этот мальчик».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right="57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C93B16" w:rsidTr="00D6015A">
        <w:trPr>
          <w:trHeight w:val="812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 w:right="6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П. Алексеев. «Медаль». Пословицы.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right="57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</w:t>
            </w: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u.ru</w:t>
            </w:r>
          </w:p>
        </w:tc>
      </w:tr>
      <w:tr w:rsidR="00D6015A" w:rsidRPr="00C93B16" w:rsidTr="00D6015A">
        <w:trPr>
          <w:trHeight w:val="812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2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 w:right="9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 Н. Толстой. «Отец и сыновья».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right="57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C93B16" w:rsidTr="00D6015A">
        <w:trPr>
          <w:trHeight w:val="812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 w:right="6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В. Дружинина. «Очень полезный подарок».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right="57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C93B16" w:rsidTr="00D6015A">
        <w:trPr>
          <w:trHeight w:val="750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 w:right="8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Г. Георгиев. «Стрекот кузнечика».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right="57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C93B16" w:rsidTr="00D6015A">
        <w:trPr>
          <w:trHeight w:val="812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 w:right="2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В. </w:t>
            </w:r>
            <w:proofErr w:type="spellStart"/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Голявкин</w:t>
            </w:r>
            <w:proofErr w:type="spellEnd"/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«Мой добрый папа» (фрагмент). Пословицы.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right="57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</w:tbl>
    <w:p w:rsidR="00D6015A" w:rsidRPr="00D6015A" w:rsidRDefault="00D6015A" w:rsidP="00D6015A">
      <w:pPr>
        <w:shd w:val="clear" w:color="auto" w:fill="FFFFFF"/>
        <w:spacing w:line="240" w:lineRule="auto"/>
        <w:ind w:left="10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5B5138D3" wp14:editId="33A2764A">
            <wp:extent cx="3811905" cy="10795"/>
            <wp:effectExtent l="0" t="0" r="0" b="8255"/>
            <wp:docPr id="6" name="Рисунок 6" descr="https://nsportal.ru/sites/default/files/docpreview_image/2023/09/22/rodnaya_literatura.docx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docpreview_image/2023/09/22/rodnaya_literatura.docx_image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207" w:type="dxa"/>
        <w:tblInd w:w="-100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836"/>
        <w:gridCol w:w="687"/>
        <w:gridCol w:w="1581"/>
        <w:gridCol w:w="1418"/>
        <w:gridCol w:w="1218"/>
        <w:gridCol w:w="1900"/>
      </w:tblGrid>
      <w:tr w:rsidR="00D6015A" w:rsidRPr="00C93B16" w:rsidTr="00D6015A">
        <w:trPr>
          <w:trHeight w:val="87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 w:right="5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Промежуточный контроль. Контрольная работа.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C93B16" w:rsidTr="00D6015A">
        <w:trPr>
          <w:trHeight w:val="81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 w:right="4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К. Абрамцева. «Заветное желание».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right="57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C93B16" w:rsidTr="00D6015A">
        <w:trPr>
          <w:trHeight w:val="81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В. Григорьева. «Мечта».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right="57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C93B16" w:rsidTr="00D6015A">
        <w:trPr>
          <w:trHeight w:val="81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 w:right="4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 Н. Толстой. «Воспоминания» (глава «</w:t>
            </w:r>
            <w:proofErr w:type="spellStart"/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Фанфаронова</w:t>
            </w:r>
            <w:proofErr w:type="spellEnd"/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гора»).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right="57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C93B16" w:rsidTr="00D6015A">
        <w:trPr>
          <w:trHeight w:val="81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 w:right="4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А. </w:t>
            </w:r>
            <w:proofErr w:type="spellStart"/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Бахревский</w:t>
            </w:r>
            <w:proofErr w:type="spellEnd"/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«Виктор Васнецов» (глава «Рябово»).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right="57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C93B16" w:rsidTr="00D6015A">
        <w:trPr>
          <w:trHeight w:val="14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 w:right="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А. Булатов, В. И. </w:t>
            </w:r>
            <w:proofErr w:type="spellStart"/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Порудоминский</w:t>
            </w:r>
            <w:proofErr w:type="spellEnd"/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«Собирал человек слова… Повесть о В. И. Дале» (фрагмент).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right="57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C93B16" w:rsidTr="00D6015A">
        <w:trPr>
          <w:trHeight w:val="115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 w:right="65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Л. Яковлев. «Сергий Радонежский приходит на помощь» (фрагмент).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right="57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C93B16" w:rsidTr="00D6015A">
        <w:trPr>
          <w:trHeight w:val="81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 w:right="2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К. Языкова. «Преподобный Сергий Радонежский».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right="57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</w:t>
            </w: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u.ru</w:t>
            </w:r>
          </w:p>
        </w:tc>
      </w:tr>
      <w:tr w:rsidR="00D6015A" w:rsidRPr="00C93B16" w:rsidTr="00D6015A">
        <w:trPr>
          <w:trHeight w:val="81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 С. </w:t>
            </w:r>
            <w:proofErr w:type="spellStart"/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Шмелёв</w:t>
            </w:r>
            <w:proofErr w:type="spellEnd"/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</w:t>
            </w:r>
            <w:proofErr w:type="spellStart"/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Масленница</w:t>
            </w:r>
            <w:proofErr w:type="spellEnd"/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right="57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C93B16" w:rsidTr="00D6015A">
        <w:trPr>
          <w:trHeight w:val="81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Песни-веснянки.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right="57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C93B16" w:rsidTr="00D6015A">
        <w:trPr>
          <w:trHeight w:val="115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 w:right="2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 Ф. Воронкова. «Девочка из города» (глава «Праздник весны»).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right="57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C93B16" w:rsidTr="00D6015A">
        <w:trPr>
          <w:trHeight w:val="115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А.</w:t>
            </w:r>
          </w:p>
          <w:p w:rsidR="00D6015A" w:rsidRPr="00D6015A" w:rsidRDefault="00D6015A" w:rsidP="00D6015A">
            <w:pPr>
              <w:spacing w:after="0" w:line="240" w:lineRule="auto"/>
              <w:ind w:left="76" w:right="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Жуковский. «</w:t>
            </w:r>
            <w:proofErr w:type="spellStart"/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Жаворонок»</w:t>
            </w:r>
            <w:proofErr w:type="gramStart"/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spellEnd"/>
            <w:proofErr w:type="gramEnd"/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С. Пушкин. «Птичка».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right="57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C93B16" w:rsidTr="00D6015A">
        <w:trPr>
          <w:trHeight w:val="81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 w:right="45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А. Коринфский «Август – </w:t>
            </w:r>
            <w:proofErr w:type="spellStart"/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собериха</w:t>
            </w:r>
            <w:proofErr w:type="spellEnd"/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«</w:t>
            </w:r>
            <w:proofErr w:type="spellStart"/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Спожники</w:t>
            </w:r>
            <w:proofErr w:type="spellEnd"/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right="57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C93B16" w:rsidTr="00D6015A">
        <w:trPr>
          <w:trHeight w:val="81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 w:right="5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Загадка. И. С. Никитин. «В чистом поле тень шагает...»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right="57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C93B16" w:rsidTr="00D6015A">
        <w:trPr>
          <w:trHeight w:val="81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 w:right="158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 Ф. Воронкова. «Подснежники».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right="57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C93B16" w:rsidTr="00D6015A">
        <w:trPr>
          <w:trHeight w:val="81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 w:right="4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 И. Коваль. «Фарфоровые колокольчики».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right="57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C93B16" w:rsidTr="00D6015A">
        <w:trPr>
          <w:trHeight w:val="81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 w:right="14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С. </w:t>
            </w:r>
            <w:proofErr w:type="spellStart"/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Пляцковкий</w:t>
            </w:r>
            <w:proofErr w:type="spellEnd"/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«Колокольчик».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right="57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C93B16" w:rsidTr="00D6015A">
        <w:trPr>
          <w:trHeight w:val="81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 w:right="2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А. Солоухин. "Трава". Е. А. Благинина «</w:t>
            </w:r>
            <w:proofErr w:type="spellStart"/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Журавушка</w:t>
            </w:r>
            <w:proofErr w:type="spellEnd"/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right="576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C93B16" w:rsidTr="00D6015A">
        <w:trPr>
          <w:trHeight w:val="116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 w:right="12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контроль. Контрольная работа.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viki.rdf.ru, school- collection.edu.ru</w:t>
            </w:r>
          </w:p>
        </w:tc>
      </w:tr>
      <w:tr w:rsidR="00D6015A" w:rsidRPr="00D6015A" w:rsidTr="00D6015A">
        <w:trPr>
          <w:trHeight w:val="812"/>
        </w:trPr>
        <w:tc>
          <w:tcPr>
            <w:tcW w:w="34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 w:right="4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ind w:left="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015A" w:rsidRPr="00D6015A" w:rsidRDefault="00D6015A" w:rsidP="00D60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D6015A" w:rsidRDefault="00D6015A" w:rsidP="00D6015A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015A" w:rsidRDefault="00D6015A" w:rsidP="00D6015A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015A" w:rsidRPr="00D6015A" w:rsidRDefault="00D6015A" w:rsidP="00D6015A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УЧЕБНО-МЕТОДИЧЕСКОЕ ОБЕСПЕЧЕНИЕ ОБРАЗОВАТЕЛЬНОГО ПРОЦЕССА</w:t>
      </w:r>
      <w:r w:rsidRPr="00D6015A"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55FDE03A" wp14:editId="1920E88E">
            <wp:extent cx="3811905" cy="10795"/>
            <wp:effectExtent l="0" t="0" r="0" b="8255"/>
            <wp:docPr id="7" name="Рисунок 7" descr="https://nsportal.ru/sites/default/files/docpreview_image/2023/09/22/rodnaya_literatura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docpreview_image/2023/09/22/rodnaya_literatura.docx_image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ОБЯЗАТЕЛЬНЫЕ УЧЕБНЫЕ МАТЕРИАЛЫ ДЛЯ УЧЕНИКА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106" w:right="5814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Литературное чтение на родном русском языке; 2 класс/О. М. Александрова;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И. Кузнецова;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106" w:right="737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Ю. Романова "Просвещение"; Введите свой вариант:</w:t>
      </w: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МЕТОДИЧЕСКИЕ МАТЕРИАЛЫ ДЛЯ УЧИТЕЛЯ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106" w:right="1212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 образовательная программа учебного предмета "Литературное чтение на родном (русском) языке".</w:t>
      </w: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ЦИФРОВЫЕ ОБРАЗОВАТЕЛЬНЫЕ РЕСУРСЫ И РЕСУРСЫ СЕТИ ИНТЕРНЕТ</w:t>
      </w:r>
    </w:p>
    <w:p w:rsidR="00D6015A" w:rsidRDefault="00D6015A" w:rsidP="00D6015A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viki.rdf.ru, school-collection.edu.ru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 w:cs="Times New Roman"/>
          <w:color w:val="000000"/>
          <w:lang w:val="en-US" w:eastAsia="ru-RU"/>
        </w:rPr>
      </w:pPr>
    </w:p>
    <w:p w:rsidR="00D6015A" w:rsidRPr="00D6015A" w:rsidRDefault="00D6015A" w:rsidP="00D6015A">
      <w:pPr>
        <w:pBdr>
          <w:bottom w:val="single" w:sz="6" w:space="0" w:color="D6DDB9"/>
        </w:pBdr>
        <w:shd w:val="clear" w:color="auto" w:fill="FFFFFF"/>
        <w:spacing w:after="0" w:line="240" w:lineRule="auto"/>
        <w:ind w:left="106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МАТЕРИАЛЬНО-ТЕХНИЧЕСКОЕ ОБЕСПЕЧЕНИЕ ОБРАЗОВАТЕЛЬНОГО ПРОЦЕССА</w:t>
      </w:r>
      <w:r w:rsidRPr="00D6015A"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 wp14:anchorId="078FE84A" wp14:editId="54818408">
            <wp:extent cx="3811905" cy="10795"/>
            <wp:effectExtent l="0" t="0" r="0" b="8255"/>
            <wp:docPr id="8" name="Рисунок 8" descr="https://nsportal.ru/sites/default/files/docpreview_image/2023/09/22/rodnaya_literatura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sportal.ru/sites/default/files/docpreview_image/2023/09/22/rodnaya_literatura.docx_image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10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УЧЕБНОЕ ОБОРУДОВАНИЕ</w:t>
      </w:r>
    </w:p>
    <w:p w:rsidR="00D6015A" w:rsidRPr="00D6015A" w:rsidRDefault="00D6015A" w:rsidP="00D6015A">
      <w:pPr>
        <w:shd w:val="clear" w:color="auto" w:fill="FFFFFF"/>
        <w:spacing w:after="0" w:line="240" w:lineRule="auto"/>
        <w:ind w:left="526"/>
        <w:rPr>
          <w:rFonts w:ascii="Times New Roman" w:eastAsia="Times New Roman" w:hAnsi="Times New Roman" w:cs="Times New Roman"/>
          <w:color w:val="000000"/>
          <w:lang w:eastAsia="ru-RU"/>
        </w:rPr>
      </w:pPr>
      <w:r w:rsidRPr="00D601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Мультимедийный проектор, ноутбук.</w:t>
      </w:r>
    </w:p>
    <w:p w:rsidR="00D6015A" w:rsidRPr="00D6015A" w:rsidRDefault="00D6015A" w:rsidP="00D60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9D6" w:rsidRDefault="004D59D6"/>
    <w:sectPr w:rsidR="004D59D6" w:rsidSect="00C93B16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1848"/>
    <w:multiLevelType w:val="multilevel"/>
    <w:tmpl w:val="4FF00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937063"/>
    <w:multiLevelType w:val="multilevel"/>
    <w:tmpl w:val="A17EC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DD401F"/>
    <w:multiLevelType w:val="multilevel"/>
    <w:tmpl w:val="43B60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472A16"/>
    <w:multiLevelType w:val="multilevel"/>
    <w:tmpl w:val="75247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BE4D83"/>
    <w:multiLevelType w:val="multilevel"/>
    <w:tmpl w:val="9C781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89351E"/>
    <w:multiLevelType w:val="multilevel"/>
    <w:tmpl w:val="FE66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8E1243"/>
    <w:multiLevelType w:val="multilevel"/>
    <w:tmpl w:val="A558D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1A36DB"/>
    <w:multiLevelType w:val="multilevel"/>
    <w:tmpl w:val="5A306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50477A"/>
    <w:multiLevelType w:val="multilevel"/>
    <w:tmpl w:val="BD88B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746579"/>
    <w:multiLevelType w:val="multilevel"/>
    <w:tmpl w:val="2FF43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F40321"/>
    <w:multiLevelType w:val="multilevel"/>
    <w:tmpl w:val="848A3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AA447F"/>
    <w:multiLevelType w:val="multilevel"/>
    <w:tmpl w:val="24007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85430F"/>
    <w:multiLevelType w:val="multilevel"/>
    <w:tmpl w:val="AF66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285922"/>
    <w:multiLevelType w:val="multilevel"/>
    <w:tmpl w:val="51E64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3E41A7"/>
    <w:multiLevelType w:val="multilevel"/>
    <w:tmpl w:val="C14E5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450B1E"/>
    <w:multiLevelType w:val="multilevel"/>
    <w:tmpl w:val="7572F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7F0097"/>
    <w:multiLevelType w:val="multilevel"/>
    <w:tmpl w:val="A9CC9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6907C4"/>
    <w:multiLevelType w:val="multilevel"/>
    <w:tmpl w:val="0F6E5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16"/>
  </w:num>
  <w:num w:numId="4">
    <w:abstractNumId w:val="6"/>
  </w:num>
  <w:num w:numId="5">
    <w:abstractNumId w:val="9"/>
  </w:num>
  <w:num w:numId="6">
    <w:abstractNumId w:val="2"/>
  </w:num>
  <w:num w:numId="7">
    <w:abstractNumId w:val="17"/>
  </w:num>
  <w:num w:numId="8">
    <w:abstractNumId w:val="0"/>
  </w:num>
  <w:num w:numId="9">
    <w:abstractNumId w:val="11"/>
  </w:num>
  <w:num w:numId="10">
    <w:abstractNumId w:val="1"/>
  </w:num>
  <w:num w:numId="11">
    <w:abstractNumId w:val="5"/>
  </w:num>
  <w:num w:numId="12">
    <w:abstractNumId w:val="14"/>
  </w:num>
  <w:num w:numId="13">
    <w:abstractNumId w:val="8"/>
  </w:num>
  <w:num w:numId="14">
    <w:abstractNumId w:val="3"/>
  </w:num>
  <w:num w:numId="15">
    <w:abstractNumId w:val="13"/>
  </w:num>
  <w:num w:numId="16">
    <w:abstractNumId w:val="12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5A"/>
    <w:rsid w:val="004D59D6"/>
    <w:rsid w:val="00C93B16"/>
    <w:rsid w:val="00D6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B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B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2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91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9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22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662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02777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0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51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3772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1525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8178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4103</Words>
  <Characters>23392</Characters>
  <Application>Microsoft Office Word</Application>
  <DocSecurity>0</DocSecurity>
  <Lines>194</Lines>
  <Paragraphs>54</Paragraphs>
  <ScaleCrop>false</ScaleCrop>
  <Company>SPecialiST RePack</Company>
  <LinksUpToDate>false</LinksUpToDate>
  <CharactersWithSpaces>27441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3</cp:revision>
  <dcterms:created xsi:type="dcterms:W3CDTF">2023-10-11T16:16:00Z</dcterms:created>
  <dcterms:modified xsi:type="dcterms:W3CDTF">2023-10-11T19:43:00Z</dcterms:modified>
</cp:coreProperties>
</file>