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4"/>
      </w:tblGrid>
      <w:tr w:rsidR="00590CA8" w:rsidRPr="00520A4C" w:rsidTr="00590C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90CA8" w:rsidRPr="00896F7C" w:rsidRDefault="00590CA8" w:rsidP="00753E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753EA5">
              <w:rPr>
                <w:rFonts w:ascii="Times New Roman" w:hAnsi="Times New Roman" w:cs="Times New Roman"/>
                <w:sz w:val="36"/>
              </w:rPr>
              <w:t xml:space="preserve">Муниципальное </w:t>
            </w:r>
            <w:r w:rsidR="00F42327" w:rsidRPr="00753EA5">
              <w:rPr>
                <w:rFonts w:ascii="Times New Roman" w:hAnsi="Times New Roman" w:cs="Times New Roman"/>
                <w:sz w:val="36"/>
              </w:rPr>
              <w:t>казенное</w:t>
            </w:r>
            <w:r w:rsidRPr="00753EA5">
              <w:rPr>
                <w:rFonts w:ascii="Times New Roman" w:hAnsi="Times New Roman" w:cs="Times New Roman"/>
                <w:sz w:val="36"/>
              </w:rPr>
              <w:t xml:space="preserve"> общеобразовательное учреждение «</w:t>
            </w:r>
            <w:proofErr w:type="spellStart"/>
            <w:r w:rsidR="00520A4C" w:rsidRPr="00753EA5">
              <w:rPr>
                <w:rFonts w:ascii="Times New Roman" w:hAnsi="Times New Roman" w:cs="Times New Roman"/>
                <w:sz w:val="36"/>
              </w:rPr>
              <w:t>Тушиловская</w:t>
            </w:r>
            <w:proofErr w:type="spellEnd"/>
            <w:r w:rsidR="00520A4C" w:rsidRPr="00753EA5">
              <w:rPr>
                <w:rFonts w:ascii="Times New Roman" w:hAnsi="Times New Roman" w:cs="Times New Roman"/>
                <w:sz w:val="36"/>
              </w:rPr>
              <w:t xml:space="preserve"> основная общеобразовательная школа</w:t>
            </w:r>
            <w:r w:rsidRPr="00753EA5">
              <w:rPr>
                <w:rFonts w:ascii="Times New Roman" w:hAnsi="Times New Roman" w:cs="Times New Roman"/>
                <w:sz w:val="36"/>
              </w:rPr>
              <w:t>»</w:t>
            </w:r>
          </w:p>
          <w:p w:rsidR="00590CA8" w:rsidRPr="00896F7C" w:rsidRDefault="00590CA8" w:rsidP="00520A4C">
            <w:pPr>
              <w:rPr>
                <w:rFonts w:ascii="Times New Roman" w:hAnsi="Times New Roman" w:cs="Times New Roman"/>
                <w:sz w:val="28"/>
              </w:rPr>
            </w:pPr>
            <w:r w:rsidRPr="00896F7C">
              <w:rPr>
                <w:rFonts w:ascii="Times New Roman" w:hAnsi="Times New Roman" w:cs="Times New Roman"/>
                <w:sz w:val="28"/>
              </w:rPr>
              <w:br/>
            </w:r>
            <w:r w:rsidR="00520A4C" w:rsidRPr="00896F7C">
              <w:rPr>
                <w:rFonts w:ascii="Times New Roman" w:hAnsi="Times New Roman" w:cs="Times New Roman"/>
                <w:sz w:val="28"/>
              </w:rPr>
              <w:t>(МКОУ «</w:t>
            </w:r>
            <w:proofErr w:type="spellStart"/>
            <w:r w:rsidR="00520A4C" w:rsidRPr="00896F7C">
              <w:rPr>
                <w:rFonts w:ascii="Times New Roman" w:hAnsi="Times New Roman" w:cs="Times New Roman"/>
                <w:sz w:val="28"/>
              </w:rPr>
              <w:t>Тушиловская</w:t>
            </w:r>
            <w:proofErr w:type="spellEnd"/>
            <w:r w:rsidR="00520A4C" w:rsidRPr="00896F7C">
              <w:rPr>
                <w:rFonts w:ascii="Times New Roman" w:hAnsi="Times New Roman" w:cs="Times New Roman"/>
                <w:sz w:val="28"/>
              </w:rPr>
              <w:t xml:space="preserve"> ООШ</w:t>
            </w:r>
            <w:r w:rsidRPr="00896F7C">
              <w:rPr>
                <w:rFonts w:ascii="Times New Roman" w:hAnsi="Times New Roman" w:cs="Times New Roman"/>
                <w:sz w:val="28"/>
              </w:rPr>
              <w:t>»)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5"/>
              <w:gridCol w:w="3004"/>
              <w:gridCol w:w="2372"/>
              <w:gridCol w:w="2033"/>
            </w:tblGrid>
            <w:tr w:rsidR="00590CA8" w:rsidRPr="00896F7C">
              <w:tc>
                <w:tcPr>
                  <w:tcW w:w="101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СОГЛАСОВАНО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УТВЕРЖДАЮ</w:t>
                  </w:r>
                </w:p>
              </w:tc>
            </w:tr>
            <w:tr w:rsidR="00590CA8" w:rsidRPr="00896F7C">
              <w:tc>
                <w:tcPr>
                  <w:tcW w:w="10129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Педагогическим советом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4815" w:type="dxa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Директор МКОУ «</w:t>
                  </w:r>
                  <w:proofErr w:type="spellStart"/>
                  <w:r w:rsidR="00520A4C" w:rsidRPr="00896F7C">
                    <w:rPr>
                      <w:rFonts w:ascii="Times New Roman" w:hAnsi="Times New Roman" w:cs="Times New Roman"/>
                      <w:sz w:val="28"/>
                    </w:rPr>
                    <w:t>Тушиловская</w:t>
                  </w:r>
                  <w:proofErr w:type="spellEnd"/>
                  <w:r w:rsidR="00520A4C" w:rsidRPr="00896F7C">
                    <w:rPr>
                      <w:rFonts w:ascii="Times New Roman" w:hAnsi="Times New Roman" w:cs="Times New Roman"/>
                      <w:sz w:val="28"/>
                    </w:rPr>
                    <w:t xml:space="preserve"> ООШ</w:t>
                  </w: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c>
            </w:tr>
            <w:tr w:rsidR="00590CA8" w:rsidRPr="00896F7C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 xml:space="preserve">МКОУ </w:t>
                  </w:r>
                  <w:r w:rsidR="00520A4C" w:rsidRPr="00896F7C">
                    <w:rPr>
                      <w:rFonts w:ascii="Times New Roman" w:hAnsi="Times New Roman" w:cs="Times New Roman"/>
                      <w:sz w:val="28"/>
                    </w:rPr>
                    <w:t>«</w:t>
                  </w:r>
                  <w:proofErr w:type="spellStart"/>
                  <w:r w:rsidR="00520A4C" w:rsidRPr="00896F7C">
                    <w:rPr>
                      <w:rFonts w:ascii="Times New Roman" w:hAnsi="Times New Roman" w:cs="Times New Roman"/>
                      <w:sz w:val="28"/>
                    </w:rPr>
                    <w:t>Тушиловская</w:t>
                  </w:r>
                  <w:proofErr w:type="spellEnd"/>
                  <w:r w:rsidR="00520A4C" w:rsidRPr="00896F7C">
                    <w:rPr>
                      <w:rFonts w:ascii="Times New Roman" w:hAnsi="Times New Roman" w:cs="Times New Roman"/>
                      <w:sz w:val="28"/>
                    </w:rPr>
                    <w:t xml:space="preserve"> ООШ»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3480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c>
              <w:tc>
                <w:tcPr>
                  <w:tcW w:w="208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20A4C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Е.А.Смирнова</w:t>
                  </w:r>
                </w:p>
              </w:tc>
            </w:tr>
            <w:tr w:rsidR="00590CA8" w:rsidRPr="00896F7C">
              <w:tc>
                <w:tcPr>
                  <w:tcW w:w="10129" w:type="dxa"/>
                  <w:tcBorders>
                    <w:top w:val="single" w:sz="6" w:space="0" w:color="222222"/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протокол от 15.04.2022 № 25</w:t>
                  </w:r>
                </w:p>
              </w:tc>
              <w:tc>
                <w:tcPr>
                  <w:tcW w:w="446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 </w:t>
                  </w:r>
                </w:p>
              </w:tc>
              <w:tc>
                <w:tcPr>
                  <w:tcW w:w="2070" w:type="dxa"/>
                  <w:gridSpan w:val="2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896F7C" w:rsidRDefault="00590CA8" w:rsidP="00520A4C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896F7C">
                    <w:rPr>
                      <w:rFonts w:ascii="Times New Roman" w:hAnsi="Times New Roman" w:cs="Times New Roman"/>
                      <w:sz w:val="28"/>
                    </w:rPr>
                    <w:t>16.04.202</w:t>
                  </w:r>
                  <w:r w:rsidR="009B003D"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</w:p>
              </w:tc>
            </w:tr>
          </w:tbl>
          <w:p w:rsidR="00753EA5" w:rsidRDefault="00520A4C" w:rsidP="00896F7C">
            <w:pPr>
              <w:pStyle w:val="a7"/>
              <w:rPr>
                <w:sz w:val="24"/>
              </w:rPr>
            </w:pPr>
            <w:r w:rsidRPr="00C33AA2">
              <w:rPr>
                <w:sz w:val="24"/>
              </w:rPr>
              <w:t xml:space="preserve">                                                                                                                                         </w:t>
            </w:r>
          </w:p>
          <w:p w:rsidR="00590CA8" w:rsidRPr="00C33AA2" w:rsidRDefault="00753EA5" w:rsidP="00896F7C">
            <w:pPr>
              <w:pStyle w:val="a7"/>
              <w:rPr>
                <w:rFonts w:ascii="Times New Roman" w:hAnsi="Times New Roman" w:cs="Times New Roman"/>
                <w:sz w:val="32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                      </w:t>
            </w:r>
            <w:r w:rsidR="00520A4C" w:rsidRPr="00C33AA2">
              <w:rPr>
                <w:sz w:val="24"/>
              </w:rPr>
              <w:t xml:space="preserve">  </w:t>
            </w:r>
            <w:r w:rsidR="00590CA8" w:rsidRPr="00C33AA2">
              <w:rPr>
                <w:rFonts w:ascii="Times New Roman" w:hAnsi="Times New Roman" w:cs="Times New Roman"/>
                <w:sz w:val="32"/>
              </w:rPr>
              <w:t>Отчет</w:t>
            </w:r>
          </w:p>
          <w:p w:rsidR="00590CA8" w:rsidRPr="00C33AA2" w:rsidRDefault="00590CA8" w:rsidP="00896F7C">
            <w:pPr>
              <w:pStyle w:val="a7"/>
              <w:rPr>
                <w:rFonts w:ascii="Times New Roman" w:hAnsi="Times New Roman" w:cs="Times New Roman"/>
                <w:sz w:val="32"/>
              </w:rPr>
            </w:pPr>
            <w:r w:rsidRPr="00C33AA2">
              <w:rPr>
                <w:rFonts w:ascii="Times New Roman" w:hAnsi="Times New Roman" w:cs="Times New Roman"/>
                <w:sz w:val="32"/>
              </w:rPr>
              <w:br/>
            </w:r>
            <w:r w:rsidR="00520A4C" w:rsidRPr="00C33AA2">
              <w:rPr>
                <w:rFonts w:ascii="Times New Roman" w:hAnsi="Times New Roman" w:cs="Times New Roman"/>
                <w:sz w:val="32"/>
              </w:rPr>
              <w:t xml:space="preserve">                                                      </w:t>
            </w:r>
            <w:r w:rsidR="00753EA5">
              <w:rPr>
                <w:rFonts w:ascii="Times New Roman" w:hAnsi="Times New Roman" w:cs="Times New Roman"/>
                <w:sz w:val="32"/>
              </w:rPr>
              <w:t xml:space="preserve">               </w:t>
            </w:r>
            <w:r w:rsidR="00520A4C" w:rsidRPr="00C33AA2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C33AA2">
              <w:rPr>
                <w:rFonts w:ascii="Times New Roman" w:hAnsi="Times New Roman" w:cs="Times New Roman"/>
                <w:sz w:val="32"/>
              </w:rPr>
              <w:t xml:space="preserve">о результатах </w:t>
            </w:r>
            <w:proofErr w:type="spellStart"/>
            <w:r w:rsidRPr="00C33AA2">
              <w:rPr>
                <w:rFonts w:ascii="Times New Roman" w:hAnsi="Times New Roman" w:cs="Times New Roman"/>
                <w:sz w:val="32"/>
              </w:rPr>
              <w:t>самообследования</w:t>
            </w:r>
            <w:proofErr w:type="spellEnd"/>
          </w:p>
          <w:p w:rsidR="00590CA8" w:rsidRPr="00C33AA2" w:rsidRDefault="00590CA8" w:rsidP="00896F7C">
            <w:pPr>
              <w:pStyle w:val="a7"/>
              <w:rPr>
                <w:rFonts w:ascii="Times New Roman" w:hAnsi="Times New Roman" w:cs="Times New Roman"/>
                <w:sz w:val="32"/>
              </w:rPr>
            </w:pPr>
            <w:r w:rsidRPr="00C33AA2">
              <w:rPr>
                <w:rFonts w:ascii="Times New Roman" w:hAnsi="Times New Roman" w:cs="Times New Roman"/>
                <w:sz w:val="32"/>
              </w:rPr>
              <w:br/>
            </w:r>
            <w:r w:rsidR="00C33AA2">
              <w:rPr>
                <w:rFonts w:ascii="Times New Roman" w:hAnsi="Times New Roman" w:cs="Times New Roman"/>
                <w:sz w:val="32"/>
              </w:rPr>
              <w:t xml:space="preserve">                    </w:t>
            </w:r>
            <w:r w:rsidR="00520A4C" w:rsidRPr="00C33AA2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C33AA2">
              <w:rPr>
                <w:rFonts w:ascii="Times New Roman" w:hAnsi="Times New Roman" w:cs="Times New Roman"/>
                <w:sz w:val="32"/>
              </w:rPr>
              <w:t>Муниципального</w:t>
            </w:r>
            <w:r w:rsidR="00520A4C" w:rsidRPr="00C33AA2">
              <w:rPr>
                <w:rFonts w:ascii="Times New Roman" w:hAnsi="Times New Roman" w:cs="Times New Roman"/>
                <w:sz w:val="32"/>
              </w:rPr>
              <w:t xml:space="preserve"> казённого</w:t>
            </w:r>
            <w:r w:rsidRPr="00C33AA2">
              <w:rPr>
                <w:rFonts w:ascii="Times New Roman" w:hAnsi="Times New Roman" w:cs="Times New Roman"/>
                <w:sz w:val="32"/>
              </w:rPr>
              <w:t xml:space="preserve"> общеоб</w:t>
            </w:r>
            <w:r w:rsidR="00C33AA2">
              <w:rPr>
                <w:rFonts w:ascii="Times New Roman" w:hAnsi="Times New Roman" w:cs="Times New Roman"/>
                <w:sz w:val="32"/>
              </w:rPr>
              <w:t>разовательного учреждения «</w:t>
            </w:r>
            <w:proofErr w:type="spellStart"/>
            <w:r w:rsidR="00C33AA2">
              <w:rPr>
                <w:rFonts w:ascii="Times New Roman" w:hAnsi="Times New Roman" w:cs="Times New Roman"/>
                <w:sz w:val="32"/>
              </w:rPr>
              <w:t>Тушиловская</w:t>
            </w:r>
            <w:proofErr w:type="spellEnd"/>
            <w:r w:rsidR="00C33AA2">
              <w:rPr>
                <w:rFonts w:ascii="Times New Roman" w:hAnsi="Times New Roman" w:cs="Times New Roman"/>
                <w:sz w:val="32"/>
              </w:rPr>
              <w:t xml:space="preserve"> ООШ</w:t>
            </w:r>
            <w:r w:rsidRPr="00C33AA2">
              <w:rPr>
                <w:rFonts w:ascii="Times New Roman" w:hAnsi="Times New Roman" w:cs="Times New Roman"/>
                <w:sz w:val="32"/>
              </w:rPr>
              <w:t>»</w:t>
            </w:r>
          </w:p>
          <w:p w:rsidR="00590CA8" w:rsidRPr="00C33AA2" w:rsidRDefault="00590CA8" w:rsidP="00896F7C">
            <w:pPr>
              <w:pStyle w:val="a7"/>
              <w:rPr>
                <w:rFonts w:ascii="Times New Roman" w:hAnsi="Times New Roman" w:cs="Times New Roman"/>
                <w:sz w:val="32"/>
              </w:rPr>
            </w:pPr>
            <w:r w:rsidRPr="00C33AA2">
              <w:rPr>
                <w:rFonts w:ascii="Times New Roman" w:hAnsi="Times New Roman" w:cs="Times New Roman"/>
                <w:sz w:val="32"/>
              </w:rPr>
              <w:br/>
            </w:r>
            <w:r w:rsidR="00520A4C" w:rsidRPr="00C33AA2">
              <w:rPr>
                <w:rFonts w:ascii="Times New Roman" w:hAnsi="Times New Roman" w:cs="Times New Roman"/>
                <w:sz w:val="32"/>
              </w:rPr>
              <w:t xml:space="preserve">                                                                                        </w:t>
            </w:r>
            <w:r w:rsidR="00753EA5">
              <w:rPr>
                <w:rFonts w:ascii="Times New Roman" w:hAnsi="Times New Roman" w:cs="Times New Roman"/>
                <w:sz w:val="32"/>
              </w:rPr>
              <w:t xml:space="preserve">  </w:t>
            </w:r>
            <w:r w:rsidR="00D72A5E">
              <w:rPr>
                <w:rFonts w:ascii="Times New Roman" w:hAnsi="Times New Roman" w:cs="Times New Roman"/>
                <w:sz w:val="32"/>
              </w:rPr>
              <w:t>за 2022</w:t>
            </w:r>
            <w:r w:rsidRPr="00C33AA2">
              <w:rPr>
                <w:rFonts w:ascii="Times New Roman" w:hAnsi="Times New Roman" w:cs="Times New Roman"/>
                <w:sz w:val="32"/>
              </w:rPr>
              <w:t> год</w:t>
            </w:r>
          </w:p>
          <w:p w:rsidR="00590CA8" w:rsidRPr="00C33AA2" w:rsidRDefault="00590CA8" w:rsidP="00896F7C">
            <w:pPr>
              <w:pStyle w:val="a7"/>
              <w:rPr>
                <w:rFonts w:ascii="Times New Roman" w:hAnsi="Times New Roman" w:cs="Times New Roman"/>
                <w:sz w:val="32"/>
              </w:rPr>
            </w:pPr>
            <w:r w:rsidRPr="00C33AA2">
              <w:rPr>
                <w:rFonts w:ascii="Times New Roman" w:hAnsi="Times New Roman" w:cs="Times New Roman"/>
                <w:sz w:val="32"/>
              </w:rPr>
              <w:t> </w:t>
            </w:r>
          </w:p>
          <w:p w:rsidR="006235C8" w:rsidRDefault="00520A4C" w:rsidP="00520A4C">
            <w:r>
              <w:t xml:space="preserve">                                                                                                                                            </w:t>
            </w:r>
          </w:p>
          <w:p w:rsidR="006235C8" w:rsidRDefault="006235C8" w:rsidP="00520A4C"/>
          <w:p w:rsidR="006235C8" w:rsidRDefault="006235C8" w:rsidP="00520A4C"/>
          <w:p w:rsidR="006235C8" w:rsidRDefault="006235C8" w:rsidP="00520A4C"/>
          <w:p w:rsidR="006235C8" w:rsidRDefault="006235C8" w:rsidP="00520A4C"/>
          <w:p w:rsidR="00590CA8" w:rsidRPr="001564E1" w:rsidRDefault="00520A4C" w:rsidP="00520A4C">
            <w:pPr>
              <w:rPr>
                <w:rFonts w:ascii="Times New Roman" w:hAnsi="Times New Roman" w:cs="Times New Roman"/>
                <w:b/>
              </w:rPr>
            </w:pPr>
            <w:r w:rsidRPr="001564E1">
              <w:rPr>
                <w:rFonts w:ascii="Times New Roman" w:hAnsi="Times New Roman" w:cs="Times New Roman"/>
                <w:b/>
              </w:rPr>
              <w:t xml:space="preserve"> </w:t>
            </w:r>
            <w:r w:rsidR="006235C8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</w:t>
            </w:r>
            <w:r w:rsidR="00590CA8" w:rsidRPr="001564E1">
              <w:rPr>
                <w:rFonts w:ascii="Times New Roman" w:hAnsi="Times New Roman" w:cs="Times New Roman"/>
                <w:b/>
              </w:rPr>
              <w:t>АНАЛИТИЧЕСКАЯ ЧАСТЬ</w:t>
            </w:r>
          </w:p>
          <w:p w:rsidR="00590CA8" w:rsidRPr="005C6A89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A89">
              <w:rPr>
                <w:rFonts w:ascii="Times New Roman" w:hAnsi="Times New Roman" w:cs="Times New Roman"/>
                <w:b/>
                <w:sz w:val="28"/>
                <w:szCs w:val="28"/>
              </w:rPr>
              <w:t>I. ОБЩИЕ СВЕДЕНИЯ ОБ ОБРАЗОВАТЕЛЬНОЙ ОРГАНИЗАЦИИ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9173"/>
            </w:tblGrid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Наименование образовательной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Муниципальное казенное </w:t>
                  </w:r>
                  <w:r w:rsidR="00520A4C">
                    <w:t>общеобразовательное учреждение «</w:t>
                  </w:r>
                  <w:proofErr w:type="spellStart"/>
                  <w:r w:rsidR="00520A4C">
                    <w:t>Тушиловская</w:t>
                  </w:r>
                  <w:proofErr w:type="spellEnd"/>
                  <w:r w:rsidR="00520A4C">
                    <w:t xml:space="preserve"> ООШ»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Руководитель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20A4C" w:rsidP="00520A4C">
                  <w:r>
                    <w:t>Смирнова Екатерина Алексеевна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Адрес организации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20A4C" w:rsidP="00520A4C">
                  <w:r>
                    <w:t>368825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Телефон, факс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20A4C" w:rsidP="00520A4C">
                  <w:r>
                    <w:t>8 928 961 70 42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Адрес электронной почты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96F7C" w:rsidP="00520A4C">
                  <w:r>
                    <w:rPr>
                      <w:rFonts w:ascii="Helvetica" w:hAnsi="Helvetica"/>
                      <w:color w:val="87898F"/>
                      <w:shd w:val="clear" w:color="auto" w:fill="FFFFFF"/>
                    </w:rPr>
                    <w:t>tushilovskayas@mail.ru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Учредитель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96F7C" w:rsidP="00520A4C">
                  <w:r>
                    <w:t>МР «</w:t>
                  </w:r>
                  <w:proofErr w:type="spellStart"/>
                  <w:r>
                    <w:t>Кизлярский</w:t>
                  </w:r>
                  <w:proofErr w:type="spellEnd"/>
                  <w:r>
                    <w:t xml:space="preserve"> район»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Дата создания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1975 год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Лицензия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24003" w:rsidP="00520A4C">
                  <w:r>
                    <w:t>От 05.06.2014</w:t>
                  </w:r>
                  <w:r w:rsidR="00EB0A78">
                    <w:t xml:space="preserve"> № 7501, серия 05</w:t>
                  </w:r>
                  <w:r w:rsidR="00590CA8" w:rsidRPr="00520A4C">
                    <w:t xml:space="preserve"> ЛО</w:t>
                  </w:r>
                  <w:r w:rsidR="00EB0A78">
                    <w:t>1 № 0001837</w:t>
                  </w:r>
                </w:p>
              </w:tc>
            </w:tr>
            <w:tr w:rsidR="00590CA8" w:rsidRPr="00520A4C">
              <w:tc>
                <w:tcPr>
                  <w:tcW w:w="4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Свидетельство о государственной аккредитации</w:t>
                  </w:r>
                </w:p>
              </w:tc>
              <w:tc>
                <w:tcPr>
                  <w:tcW w:w="6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EB0A78" w:rsidP="00520A4C">
                  <w:r>
                    <w:t>От 02.04.2014 № 5700</w:t>
                  </w:r>
                  <w:r w:rsidR="00D77374">
                    <w:t>, серия 05</w:t>
                  </w:r>
                  <w:r w:rsidR="00590CA8" w:rsidRPr="00520A4C">
                    <w:t xml:space="preserve"> АО</w:t>
                  </w:r>
                  <w:r w:rsidR="00D77374">
                    <w:t>1 № 0000466; срок действия: до 02 апреля 2026</w:t>
                  </w:r>
                  <w:r w:rsidR="00590CA8" w:rsidRPr="00520A4C">
                    <w:t xml:space="preserve"> года</w:t>
                  </w:r>
                </w:p>
              </w:tc>
            </w:tr>
          </w:tbl>
          <w:p w:rsidR="00590CA8" w:rsidRPr="00520A4C" w:rsidRDefault="00590CA8" w:rsidP="00520A4C">
            <w:r w:rsidRPr="00520A4C">
              <w:t>Основным видом деятельности МКОУ «</w:t>
            </w:r>
            <w:proofErr w:type="spellStart"/>
            <w:r w:rsidR="00520A4C">
              <w:t>Тушиловская</w:t>
            </w:r>
            <w:proofErr w:type="spellEnd"/>
            <w:r w:rsidR="00520A4C">
              <w:t xml:space="preserve"> </w:t>
            </w:r>
            <w:r w:rsidR="005442CD">
              <w:t>ООШ»</w:t>
            </w:r>
            <w:r w:rsidRPr="00520A4C">
              <w:t xml:space="preserve"> является реализация общеобразовательных программ:</w:t>
            </w:r>
          </w:p>
          <w:p w:rsidR="00590CA8" w:rsidRPr="00520A4C" w:rsidRDefault="00590CA8" w:rsidP="00520A4C">
            <w:r w:rsidRPr="00520A4C">
              <w:t>основной образовательной программы начального общего образования;</w:t>
            </w:r>
          </w:p>
          <w:p w:rsidR="00590CA8" w:rsidRPr="00520A4C" w:rsidRDefault="00590CA8" w:rsidP="00520A4C">
            <w:r w:rsidRPr="00520A4C">
              <w:t>основной образовательной программ</w:t>
            </w:r>
            <w:r w:rsidR="005442CD">
              <w:t>ы основного общего образования.</w:t>
            </w:r>
          </w:p>
          <w:p w:rsidR="00590CA8" w:rsidRPr="00520A4C" w:rsidRDefault="00590CA8" w:rsidP="00520A4C">
            <w:r w:rsidRPr="00520A4C">
              <w:lastRenderedPageBreak/>
              <w:t>Шко</w:t>
            </w:r>
            <w:r w:rsidR="00BC06FB">
              <w:t>ла расположена на окраине села.</w:t>
            </w:r>
            <w:r w:rsidRPr="00520A4C">
              <w:t xml:space="preserve"> Большинство семей обучающихся прожив</w:t>
            </w:r>
            <w:r w:rsidR="00BC06FB">
              <w:t>ает в домах типовой застройки: 100 процентов − рядом со Школой</w:t>
            </w:r>
            <w:r w:rsidRPr="00520A4C">
              <w:t>.</w:t>
            </w:r>
          </w:p>
          <w:p w:rsidR="00590CA8" w:rsidRPr="00520A4C" w:rsidRDefault="00590CA8" w:rsidP="00520A4C">
            <w:r w:rsidRPr="00520A4C">
              <w:t> </w:t>
            </w:r>
          </w:p>
          <w:p w:rsidR="00590CA8" w:rsidRPr="005C6A89" w:rsidRDefault="00590CA8" w:rsidP="00520A4C">
            <w:pPr>
              <w:rPr>
                <w:rFonts w:ascii="Times New Roman" w:hAnsi="Times New Roman" w:cs="Times New Roman"/>
                <w:b/>
              </w:rPr>
            </w:pPr>
            <w:r w:rsidRPr="005C6A89">
              <w:rPr>
                <w:rFonts w:ascii="Times New Roman" w:hAnsi="Times New Roman" w:cs="Times New Roman"/>
                <w:b/>
                <w:sz w:val="28"/>
              </w:rPr>
              <w:t>II. ОСОБЕННОСТИ УПРАВЛЕНИЯ</w:t>
            </w:r>
          </w:p>
          <w:p w:rsidR="00590CA8" w:rsidRPr="00520A4C" w:rsidRDefault="00590CA8" w:rsidP="00520A4C">
            <w:r w:rsidRPr="00520A4C">
              <w:t>Управление осуществляется на принципах единоначалия и самоуправления.</w:t>
            </w:r>
          </w:p>
          <w:p w:rsidR="00590CA8" w:rsidRPr="00520A4C" w:rsidRDefault="00590CA8" w:rsidP="00520A4C">
            <w:r w:rsidRPr="00520A4C">
              <w:t>Таблица 1. Органы управления, действующие в Школе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3"/>
              <w:gridCol w:w="10405"/>
            </w:tblGrid>
            <w:tr w:rsidR="00590CA8" w:rsidRPr="00520A4C" w:rsidTr="00D34BB9">
              <w:tc>
                <w:tcPr>
                  <w:tcW w:w="43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Наименование органа</w:t>
                  </w:r>
                </w:p>
              </w:tc>
              <w:tc>
                <w:tcPr>
                  <w:tcW w:w="10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Функции</w:t>
                  </w:r>
                </w:p>
              </w:tc>
            </w:tr>
            <w:tr w:rsidR="00590CA8" w:rsidRPr="00520A4C" w:rsidTr="00D34BB9">
              <w:tc>
                <w:tcPr>
                  <w:tcW w:w="43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Директор</w:t>
                  </w:r>
                </w:p>
              </w:tc>
              <w:tc>
                <w:tcPr>
                  <w:tcW w:w="10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      </w:r>
                </w:p>
              </w:tc>
            </w:tr>
            <w:tr w:rsidR="00590CA8" w:rsidRPr="00520A4C" w:rsidTr="00D34BB9">
              <w:tc>
                <w:tcPr>
                  <w:tcW w:w="43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Педагогический совет</w:t>
                  </w:r>
                </w:p>
              </w:tc>
              <w:tc>
                <w:tcPr>
                  <w:tcW w:w="10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Осуществляет текущее руководство образовательной деятельностью Школы, в том числе рассматривает вопросы:</w:t>
                  </w:r>
                </w:p>
                <w:p w:rsidR="00590CA8" w:rsidRPr="00520A4C" w:rsidRDefault="00590CA8" w:rsidP="00520A4C">
                  <w:r w:rsidRPr="00520A4C">
                    <w:t>развития образовательных услуг;</w:t>
                  </w:r>
                </w:p>
                <w:p w:rsidR="00590CA8" w:rsidRPr="00520A4C" w:rsidRDefault="00590CA8" w:rsidP="00520A4C">
                  <w:r w:rsidRPr="00520A4C">
                    <w:t>регламентации образовательных отношений;</w:t>
                  </w:r>
                </w:p>
                <w:p w:rsidR="00590CA8" w:rsidRPr="00520A4C" w:rsidRDefault="00590CA8" w:rsidP="00520A4C">
                  <w:r w:rsidRPr="00520A4C">
                    <w:t>разработки образовательных программ;</w:t>
                  </w:r>
                </w:p>
                <w:p w:rsidR="00590CA8" w:rsidRPr="00520A4C" w:rsidRDefault="00590CA8" w:rsidP="00520A4C">
                  <w:r w:rsidRPr="00520A4C">
                    <w:t>выбора учебников, учебных пособий, средств обучения и воспитания;</w:t>
                  </w:r>
                </w:p>
                <w:p w:rsidR="00590CA8" w:rsidRPr="00520A4C" w:rsidRDefault="00590CA8" w:rsidP="00520A4C">
                  <w:r w:rsidRPr="00520A4C">
                    <w:t>материально-технического обеспечения образовательного процесса;</w:t>
                  </w:r>
                </w:p>
                <w:p w:rsidR="00590CA8" w:rsidRPr="00520A4C" w:rsidRDefault="00590CA8" w:rsidP="00520A4C">
                  <w:r w:rsidRPr="00520A4C">
                    <w:t>аттестации, повышения квалификации педагогических работников;</w:t>
                  </w:r>
                </w:p>
                <w:p w:rsidR="00590CA8" w:rsidRPr="00520A4C" w:rsidRDefault="00590CA8" w:rsidP="00520A4C">
                  <w:r w:rsidRPr="00520A4C">
                    <w:t>координации деятельности методических объединений</w:t>
                  </w:r>
                </w:p>
              </w:tc>
            </w:tr>
            <w:tr w:rsidR="00590CA8" w:rsidRPr="00520A4C" w:rsidTr="00D34BB9">
              <w:tc>
                <w:tcPr>
                  <w:tcW w:w="43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Общее собрание работников</w:t>
                  </w:r>
                </w:p>
              </w:tc>
              <w:tc>
                <w:tcPr>
                  <w:tcW w:w="10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Реализует право работников участвовать в управлении образовательной организацией, в том числе:</w:t>
                  </w:r>
                </w:p>
                <w:p w:rsidR="00590CA8" w:rsidRPr="00520A4C" w:rsidRDefault="00590CA8" w:rsidP="00520A4C">
                  <w:r w:rsidRPr="00520A4C">
                    <w:lastRenderedPageBreak/>
                    <w:t>участвовать в разработке и принятии коллективного договора, Правил трудового распорядка, изменений и дополнений к ним;</w:t>
                  </w:r>
                </w:p>
                <w:p w:rsidR="00590CA8" w:rsidRPr="00520A4C" w:rsidRDefault="00590CA8" w:rsidP="00520A4C">
                  <w:r w:rsidRPr="00520A4C">
      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      </w:r>
                </w:p>
                <w:p w:rsidR="00590CA8" w:rsidRPr="00520A4C" w:rsidRDefault="00590CA8" w:rsidP="00520A4C">
                  <w:r w:rsidRPr="00520A4C">
                    <w:t>разрешать конфликтные ситуации между работниками и администрацией образовательной организации;</w:t>
                  </w:r>
                </w:p>
                <w:p w:rsidR="00590CA8" w:rsidRPr="00520A4C" w:rsidRDefault="00590CA8" w:rsidP="00520A4C">
                  <w:r w:rsidRPr="00520A4C">
                    <w:t>вносить предложения по корректировке плана мероприятий организации, совершенствованию ее работы и развитию материальной базы</w:t>
                  </w:r>
                </w:p>
              </w:tc>
            </w:tr>
          </w:tbl>
          <w:p w:rsidR="00590CA8" w:rsidRPr="00520A4C" w:rsidRDefault="00590CA8" w:rsidP="00520A4C">
            <w:r w:rsidRPr="00520A4C">
              <w:lastRenderedPageBreak/>
              <w:t>Для осуществления учебно-методич</w:t>
            </w:r>
            <w:r w:rsidR="00D507C9">
              <w:t>еской работы в Школе создано четыре</w:t>
            </w:r>
            <w:r w:rsidRPr="00520A4C">
              <w:t xml:space="preserve"> предметных методических объединения:</w:t>
            </w:r>
          </w:p>
          <w:p w:rsidR="00590CA8" w:rsidRPr="00520A4C" w:rsidRDefault="00590CA8" w:rsidP="00520A4C">
            <w:r w:rsidRPr="00520A4C">
              <w:t>общих гумани</w:t>
            </w:r>
            <w:r w:rsidR="00D507C9">
              <w:t xml:space="preserve">тарных </w:t>
            </w:r>
            <w:r w:rsidRPr="00520A4C">
              <w:t>дисциплин;</w:t>
            </w:r>
          </w:p>
          <w:p w:rsidR="00590CA8" w:rsidRPr="00520A4C" w:rsidRDefault="00590CA8" w:rsidP="00520A4C">
            <w:r w:rsidRPr="00520A4C">
              <w:t>естественно-</w:t>
            </w:r>
            <w:r w:rsidR="00D507C9">
              <w:t xml:space="preserve"> </w:t>
            </w:r>
            <w:r w:rsidRPr="00520A4C">
              <w:t xml:space="preserve"> математических дисциплин;</w:t>
            </w:r>
          </w:p>
          <w:p w:rsidR="00590CA8" w:rsidRDefault="00590CA8" w:rsidP="00520A4C">
            <w:r w:rsidRPr="00520A4C">
              <w:t>объединение педа</w:t>
            </w:r>
            <w:r w:rsidR="00D507C9">
              <w:t>гогов начального образования,</w:t>
            </w:r>
          </w:p>
          <w:p w:rsidR="00D507C9" w:rsidRPr="00520A4C" w:rsidRDefault="00D507C9" w:rsidP="00520A4C">
            <w:r>
              <w:t>Объединение классных руководителей.</w:t>
            </w:r>
          </w:p>
          <w:p w:rsidR="00590CA8" w:rsidRPr="005C6A89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A89">
              <w:rPr>
                <w:rFonts w:ascii="Times New Roman" w:hAnsi="Times New Roman" w:cs="Times New Roman"/>
                <w:b/>
                <w:sz w:val="28"/>
                <w:szCs w:val="28"/>
              </w:rPr>
              <w:t> III. ОЦЕНКА ОБРАЗОВАТЕЛЬНОЙ ДЕЯТЕЛЬНОСТИ</w:t>
            </w:r>
          </w:p>
          <w:p w:rsidR="00590CA8" w:rsidRPr="00520A4C" w:rsidRDefault="00590CA8" w:rsidP="00520A4C">
            <w:r w:rsidRPr="00520A4C">
              <w:t>Образовательная деятельность организуется в соответствии:</w:t>
            </w:r>
          </w:p>
          <w:p w:rsidR="00590CA8" w:rsidRPr="00520A4C" w:rsidRDefault="00590CA8" w:rsidP="00520A4C">
            <w:r w:rsidRPr="00520A4C">
              <w:t>с </w:t>
            </w:r>
            <w:hyperlink r:id="rId5" w:anchor="/document/99/902389617/" w:tgtFrame="_self" w:history="1">
              <w:r w:rsidRPr="00520A4C">
                <w:rPr>
                  <w:rStyle w:val="a5"/>
                </w:rPr>
                <w:t>Федеральным законом от 29.12.2012 № 273-ФЗ</w:t>
              </w:r>
            </w:hyperlink>
            <w:r w:rsidRPr="00520A4C">
              <w:t> «Об образовании в Российской Федерации»;</w:t>
            </w:r>
          </w:p>
          <w:p w:rsidR="00590CA8" w:rsidRPr="00520A4C" w:rsidRDefault="008B4FAC" w:rsidP="00520A4C">
            <w:hyperlink r:id="rId6" w:anchor="/document/99/902180656/" w:tgtFrame="_self" w:history="1">
              <w:r w:rsidR="00590CA8" w:rsidRPr="00520A4C">
                <w:rPr>
                  <w:rStyle w:val="a5"/>
                </w:rPr>
                <w:t xml:space="preserve">приказом </w:t>
              </w:r>
              <w:proofErr w:type="spellStart"/>
              <w:r w:rsidR="00590CA8" w:rsidRPr="00520A4C">
                <w:rPr>
                  <w:rStyle w:val="a5"/>
                </w:rPr>
                <w:t>Минобрнауки</w:t>
              </w:r>
              <w:proofErr w:type="spellEnd"/>
              <w:r w:rsidR="00590CA8" w:rsidRPr="00520A4C">
                <w:rPr>
                  <w:rStyle w:val="a5"/>
                </w:rPr>
                <w:t xml:space="preserve"> от 06.10.2009 № 373</w:t>
              </w:r>
            </w:hyperlink>
            <w:r w:rsidR="00590CA8" w:rsidRPr="00520A4C">
              <w:t> 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590CA8" w:rsidRPr="00520A4C" w:rsidRDefault="008B4FAC" w:rsidP="00520A4C">
            <w:hyperlink r:id="rId7" w:anchor="/document/99/902254916/" w:tgtFrame="_self" w:history="1">
              <w:r w:rsidR="00590CA8" w:rsidRPr="00520A4C">
                <w:rPr>
                  <w:rStyle w:val="a5"/>
                </w:rPr>
                <w:t xml:space="preserve">приказом </w:t>
              </w:r>
              <w:proofErr w:type="spellStart"/>
              <w:r w:rsidR="00590CA8" w:rsidRPr="00520A4C">
                <w:rPr>
                  <w:rStyle w:val="a5"/>
                </w:rPr>
                <w:t>Минобрнауки</w:t>
              </w:r>
              <w:proofErr w:type="spellEnd"/>
              <w:r w:rsidR="00590CA8" w:rsidRPr="00520A4C">
                <w:rPr>
                  <w:rStyle w:val="a5"/>
                </w:rPr>
                <w:t xml:space="preserve"> от 17.12.2010 № 1897</w:t>
              </w:r>
            </w:hyperlink>
            <w:r w:rsidR="00590CA8" w:rsidRPr="00520A4C">
              <w:t> «Об утверждении федерального государственного образовательного стандарта основного общего образования»;</w:t>
            </w:r>
          </w:p>
          <w:p w:rsidR="00590CA8" w:rsidRPr="00520A4C" w:rsidRDefault="008B4FAC" w:rsidP="00520A4C">
            <w:hyperlink r:id="rId8" w:anchor="/document/99/566085656/" w:tgtFrame="_self" w:history="1">
              <w:r w:rsidR="00590CA8" w:rsidRPr="00520A4C">
                <w:rPr>
                  <w:rStyle w:val="a5"/>
                </w:rPr>
                <w:t>СП 2.4.3648-20</w:t>
              </w:r>
            </w:hyperlink>
            <w:r w:rsidR="00590CA8" w:rsidRPr="00520A4C">
              <w:t> 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590CA8" w:rsidRPr="00520A4C" w:rsidRDefault="008B4FAC" w:rsidP="00520A4C">
            <w:hyperlink r:id="rId9" w:anchor="/document/99/573500115/" w:tgtFrame="_self" w:history="1">
              <w:r w:rsidR="00590CA8" w:rsidRPr="00520A4C">
                <w:rPr>
                  <w:rStyle w:val="a5"/>
                </w:rPr>
                <w:t>СанПиН 1.2.3685-21</w:t>
              </w:r>
            </w:hyperlink>
            <w:r w:rsidR="00590CA8" w:rsidRPr="00520A4C">
              <w:t> «Гигиенические нормативы и требования к обеспечению безопасности и (или) безвредности для человека факторов среды обитания» (действуют с 01.03.2021);</w:t>
            </w:r>
          </w:p>
          <w:p w:rsidR="00590CA8" w:rsidRPr="00520A4C" w:rsidRDefault="008B4FAC" w:rsidP="00520A4C">
            <w:hyperlink r:id="rId10" w:anchor="/document/99/565231806/" w:tgtFrame="_self" w:history="1">
              <w:r w:rsidR="00590CA8" w:rsidRPr="00520A4C">
                <w:rPr>
                  <w:rStyle w:val="a5"/>
                </w:rPr>
                <w:t>СП 3.1/2.4.3598-20</w:t>
              </w:r>
            </w:hyperlink>
            <w:r w:rsidR="00590CA8" w:rsidRPr="00520A4C">
              <w:t xml:space="preserve"> «Санитарно-эпидемиологические требования к устройству, содержанию и организации работы образовательных организаций и других </w:t>
            </w:r>
            <w:r w:rsidR="00590CA8" w:rsidRPr="00520A4C">
              <w:lastRenderedPageBreak/>
              <w:t xml:space="preserve">объектов социальной инфраструктуры для детей и молодежи в условиях распространения новой </w:t>
            </w:r>
            <w:proofErr w:type="spellStart"/>
            <w:r w:rsidR="00590CA8" w:rsidRPr="00520A4C">
              <w:t>коронавирусной</w:t>
            </w:r>
            <w:proofErr w:type="spellEnd"/>
            <w:r w:rsidR="00590CA8" w:rsidRPr="00520A4C">
              <w:t xml:space="preserve"> инфекции (COVID-19)»;</w:t>
            </w:r>
          </w:p>
          <w:p w:rsidR="00590CA8" w:rsidRPr="00520A4C" w:rsidRDefault="00590CA8" w:rsidP="00520A4C">
            <w:r w:rsidRPr="00520A4C">
              <w:t>основными образовательными программами по уровням образования, включая учебные планы, календарные учебные графики;</w:t>
            </w:r>
          </w:p>
          <w:p w:rsidR="00590CA8" w:rsidRPr="00520A4C" w:rsidRDefault="00590CA8" w:rsidP="00520A4C">
            <w:r w:rsidRPr="00520A4C">
              <w:t>расписанием занятий.</w:t>
            </w:r>
          </w:p>
          <w:p w:rsidR="00590CA8" w:rsidRPr="00520A4C" w:rsidRDefault="00590CA8" w:rsidP="00520A4C">
            <w:r w:rsidRPr="00520A4C">
              <w:t xml:space="preserve"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</w:t>
            </w:r>
            <w:r w:rsidR="00E90531">
              <w:t>ФГОС ООО).</w:t>
            </w:r>
            <w:r w:rsidR="00085303">
              <w:t xml:space="preserve"> </w:t>
            </w:r>
            <w:r w:rsidRPr="00520A4C">
              <w:t>Форма обучения: очная.</w:t>
            </w:r>
          </w:p>
          <w:p w:rsidR="00590CA8" w:rsidRPr="00520A4C" w:rsidRDefault="00590CA8" w:rsidP="00520A4C">
            <w:r w:rsidRPr="00520A4C">
              <w:t>Язык обучения: русский.</w:t>
            </w:r>
          </w:p>
          <w:p w:rsidR="00590CA8" w:rsidRPr="00520A4C" w:rsidRDefault="00590CA8" w:rsidP="00520A4C">
            <w:r w:rsidRPr="00520A4C">
              <w:t>Таблица 2. Режим образовательной деятельности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2947"/>
              <w:gridCol w:w="5068"/>
              <w:gridCol w:w="2880"/>
              <w:gridCol w:w="2545"/>
            </w:tblGrid>
            <w:tr w:rsidR="00590CA8" w:rsidRPr="00520A4C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Классы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смен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Продолжительность урока (мин.)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учебных дней в неделю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учебных недель в году</w:t>
                  </w:r>
                </w:p>
              </w:tc>
            </w:tr>
            <w:tr w:rsidR="00590CA8" w:rsidRPr="00520A4C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Ступенчатый режим:</w:t>
                  </w:r>
                </w:p>
                <w:p w:rsidR="00590CA8" w:rsidRPr="00520A4C" w:rsidRDefault="00590CA8" w:rsidP="00520A4C">
                  <w:r w:rsidRPr="00520A4C">
                    <w:t>35 минут (сентябрь–декабрь);</w:t>
                  </w:r>
                </w:p>
                <w:p w:rsidR="00590CA8" w:rsidRPr="00520A4C" w:rsidRDefault="00590CA8" w:rsidP="00520A4C">
                  <w:r w:rsidRPr="00520A4C">
                    <w:t>40 минут (январь–май)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33</w:t>
                  </w:r>
                </w:p>
              </w:tc>
            </w:tr>
            <w:tr w:rsidR="00590CA8" w:rsidRPr="00520A4C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520A4C">
                  <w:r>
                    <w:t>9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520A4C">
                  <w:r>
                    <w:t>40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520A4C">
                  <w: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520A4C">
                  <w:r>
                    <w:t>33</w:t>
                  </w:r>
                </w:p>
              </w:tc>
            </w:tr>
            <w:tr w:rsidR="00BC06FB" w:rsidRPr="00520A4C">
              <w:tc>
                <w:tcPr>
                  <w:tcW w:w="9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C06FB" w:rsidRPr="00520A4C" w:rsidRDefault="00BC06FB" w:rsidP="00520A4C">
                  <w:r>
                    <w:t>2-8</w:t>
                  </w:r>
                </w:p>
              </w:tc>
              <w:tc>
                <w:tcPr>
                  <w:tcW w:w="19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C06FB" w:rsidRPr="00520A4C" w:rsidRDefault="00BC06FB" w:rsidP="00520A4C">
                  <w:r>
                    <w:t>1</w:t>
                  </w:r>
                </w:p>
              </w:tc>
              <w:tc>
                <w:tcPr>
                  <w:tcW w:w="34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C06FB" w:rsidRPr="00520A4C" w:rsidRDefault="00BC06FB" w:rsidP="00520A4C">
                  <w:r>
                    <w:t>40</w:t>
                  </w:r>
                </w:p>
              </w:tc>
              <w:tc>
                <w:tcPr>
                  <w:tcW w:w="19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C06FB" w:rsidRPr="00520A4C" w:rsidRDefault="00BC06FB" w:rsidP="00520A4C">
                  <w:r>
                    <w:t>6</w:t>
                  </w: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C06FB" w:rsidRPr="00520A4C" w:rsidRDefault="00BC06FB" w:rsidP="00520A4C">
                  <w:r>
                    <w:t>34</w:t>
                  </w:r>
                </w:p>
              </w:tc>
            </w:tr>
          </w:tbl>
          <w:p w:rsidR="00590CA8" w:rsidRPr="00520A4C" w:rsidRDefault="00BC06FB" w:rsidP="00520A4C">
            <w:r>
              <w:t>Начало учебных занятий – 8 ч 00</w:t>
            </w:r>
            <w:r w:rsidR="00590CA8" w:rsidRPr="00520A4C">
              <w:t xml:space="preserve"> мин.</w:t>
            </w:r>
          </w:p>
          <w:p w:rsidR="00590CA8" w:rsidRPr="00520A4C" w:rsidRDefault="00590CA8" w:rsidP="00520A4C">
            <w:r w:rsidRPr="00520A4C">
              <w:t>Таблица 3. Общая численность обучающихся, осваивающих образовательные программы в 2021 году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65"/>
              <w:gridCol w:w="3480"/>
            </w:tblGrid>
            <w:tr w:rsidR="00590CA8" w:rsidRPr="00520A4C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Название образовательной программы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обучающихся</w:t>
                  </w:r>
                </w:p>
              </w:tc>
            </w:tr>
            <w:tr w:rsidR="00590CA8" w:rsidRPr="00520A4C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Основная образовательная программа начального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BC06FB">
                  <w:pPr>
                    <w:tabs>
                      <w:tab w:val="left" w:pos="735"/>
                    </w:tabs>
                  </w:pPr>
                  <w:r>
                    <w:t>4</w:t>
                  </w:r>
                  <w:r w:rsidR="00D72A5E">
                    <w:t>6</w:t>
                  </w:r>
                </w:p>
              </w:tc>
            </w:tr>
            <w:tr w:rsidR="00590CA8" w:rsidRPr="00520A4C">
              <w:tc>
                <w:tcPr>
                  <w:tcW w:w="70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Основная образовательная программа основного общего образования</w:t>
                  </w:r>
                </w:p>
              </w:tc>
              <w:tc>
                <w:tcPr>
                  <w:tcW w:w="34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C06FB" w:rsidP="00520A4C">
                  <w:r>
                    <w:t>48</w:t>
                  </w:r>
                </w:p>
              </w:tc>
            </w:tr>
          </w:tbl>
          <w:p w:rsidR="00590CA8" w:rsidRPr="00520A4C" w:rsidRDefault="00D72A5E" w:rsidP="00520A4C">
            <w:r>
              <w:t>Всего в 2022</w:t>
            </w:r>
            <w:r w:rsidR="00590CA8" w:rsidRPr="00520A4C">
              <w:t> году в образовательной организации получали образование </w:t>
            </w:r>
            <w:r>
              <w:t>88</w:t>
            </w:r>
            <w:r w:rsidR="00590CA8" w:rsidRPr="00520A4C">
              <w:t> обучающихся.</w:t>
            </w:r>
          </w:p>
          <w:p w:rsidR="00590CA8" w:rsidRPr="00520A4C" w:rsidRDefault="00590CA8" w:rsidP="00520A4C">
            <w:r w:rsidRPr="00520A4C">
              <w:t>Школа реализует следующие образовательные программы:</w:t>
            </w:r>
          </w:p>
          <w:p w:rsidR="00590CA8" w:rsidRPr="00520A4C" w:rsidRDefault="00590CA8" w:rsidP="00520A4C">
            <w:r w:rsidRPr="00520A4C">
              <w:t>основная образовательная программа начального общего образования;</w:t>
            </w:r>
          </w:p>
          <w:p w:rsidR="00590CA8" w:rsidRPr="00520A4C" w:rsidRDefault="00590CA8" w:rsidP="00520A4C">
            <w:r w:rsidRPr="00520A4C">
              <w:t>основная образовательная программа основного общего образования;</w:t>
            </w:r>
          </w:p>
          <w:p w:rsidR="00590CA8" w:rsidRPr="00520A4C" w:rsidRDefault="00590CA8" w:rsidP="00520A4C">
            <w:r w:rsidRPr="00520A4C">
              <w:t>дополнительные общеразвивающие программы.</w:t>
            </w:r>
          </w:p>
          <w:p w:rsidR="00590CA8" w:rsidRPr="005C6A89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6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spellStart"/>
            <w:r w:rsidRPr="005C6A89">
              <w:rPr>
                <w:rFonts w:ascii="Times New Roman" w:hAnsi="Times New Roman" w:cs="Times New Roman"/>
                <w:b/>
                <w:sz w:val="28"/>
                <w:szCs w:val="28"/>
              </w:rPr>
              <w:t>антикоронавирусных</w:t>
            </w:r>
            <w:proofErr w:type="spellEnd"/>
            <w:r w:rsidRPr="005C6A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мерах</w:t>
            </w:r>
          </w:p>
          <w:p w:rsidR="00920191" w:rsidRPr="00920191" w:rsidRDefault="003C1415" w:rsidP="00920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МКОУ «</w:t>
            </w:r>
            <w:proofErr w:type="spellStart"/>
            <w:r>
              <w:t>Тушиловская</w:t>
            </w:r>
            <w:proofErr w:type="spellEnd"/>
            <w:r>
              <w:t xml:space="preserve"> ООШ</w:t>
            </w:r>
            <w:r w:rsidR="00D72A5E">
              <w:t>» в течение 2022</w:t>
            </w:r>
            <w:r w:rsidR="00590CA8" w:rsidRPr="00520A4C">
              <w:t xml:space="preserve"> года продолжала профилактику </w:t>
            </w:r>
            <w:proofErr w:type="spellStart"/>
            <w:r w:rsidR="00590CA8" w:rsidRPr="00520A4C">
              <w:t>коронавируса</w:t>
            </w:r>
            <w:proofErr w:type="spellEnd"/>
            <w:r w:rsidR="00590CA8" w:rsidRPr="00520A4C">
              <w:t>. Для этого были запланированы организационные и санитарно-противоэпидемические мероприят</w:t>
            </w:r>
            <w:r w:rsidR="00920191">
              <w:t>ия в с</w:t>
            </w:r>
            <w:r w:rsidR="00EA461D">
              <w:t>оответствии с постановлением №34</w:t>
            </w:r>
            <w:r w:rsidR="00920191">
              <w:t xml:space="preserve"> от 15</w:t>
            </w:r>
            <w:r w:rsidR="00EA461D">
              <w:t>.06.2021</w:t>
            </w:r>
            <w:r w:rsidR="00920191">
              <w:t xml:space="preserve">г </w:t>
            </w:r>
            <w:hyperlink r:id="rId11" w:history="1"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lang w:eastAsia="ru-RU"/>
                </w:rPr>
                <w:t xml:space="preserve">О дополнительных мерах по снижению рисков завоза и распространения новой </w:t>
              </w:r>
              <w:proofErr w:type="spellStart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lang w:eastAsia="ru-RU"/>
                </w:rPr>
                <w:t>коронавиирусной</w:t>
              </w:r>
              <w:proofErr w:type="spellEnd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lang w:eastAsia="ru-RU"/>
                </w:rPr>
                <w:t xml:space="preserve"> инфекции в медицинских организациях Республики Дагестан</w:t>
              </w:r>
            </w:hyperlink>
            <w:r w:rsidR="009201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r w:rsidR="00EA461D">
              <w:t xml:space="preserve">№52 от 15.04.2020г </w:t>
            </w:r>
            <w:r w:rsidR="0092019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hyperlink r:id="rId12" w:history="1"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 xml:space="preserve">О проведении дополнительных санитарно-противоэпидемических (профилактических) мероприятий по </w:t>
              </w:r>
              <w:proofErr w:type="spellStart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>недопушению</w:t>
              </w:r>
              <w:proofErr w:type="spellEnd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 xml:space="preserve"> </w:t>
              </w:r>
              <w:proofErr w:type="spellStart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>распростронения</w:t>
              </w:r>
              <w:proofErr w:type="spellEnd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 xml:space="preserve"> новой </w:t>
              </w:r>
              <w:proofErr w:type="spellStart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>коронавирсуной</w:t>
              </w:r>
              <w:proofErr w:type="spellEnd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 xml:space="preserve"> инфекции, </w:t>
              </w:r>
              <w:proofErr w:type="spellStart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>вызвангой</w:t>
              </w:r>
              <w:proofErr w:type="spellEnd"/>
              <w:r w:rsidR="00920191" w:rsidRPr="00920191">
                <w:rPr>
                  <w:rFonts w:ascii="Verdana" w:eastAsia="Times New Roman" w:hAnsi="Verdana" w:cs="Times New Roman"/>
                  <w:color w:val="0066CC"/>
                  <w:sz w:val="17"/>
                  <w:szCs w:val="17"/>
                  <w:u w:val="single"/>
                  <w:shd w:val="clear" w:color="auto" w:fill="FFFFFF"/>
                  <w:lang w:eastAsia="ru-RU"/>
                </w:rPr>
                <w:t xml:space="preserve"> COVID-2019 в учреждениях социальной защиты населения в Республике Дагестан</w:t>
              </w:r>
            </w:hyperlink>
          </w:p>
          <w:p w:rsidR="00920191" w:rsidRPr="00920191" w:rsidRDefault="00920191" w:rsidP="00920191">
            <w:pPr>
              <w:numPr>
                <w:ilvl w:val="0"/>
                <w:numId w:val="31"/>
              </w:numPr>
              <w:shd w:val="clear" w:color="auto" w:fill="FFFFFF"/>
              <w:spacing w:after="36" w:line="240" w:lineRule="auto"/>
              <w:ind w:left="0" w:right="36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  <w:p w:rsidR="00590CA8" w:rsidRPr="00520A4C" w:rsidRDefault="00590CA8" w:rsidP="00520A4C">
            <w:r w:rsidRPr="00520A4C">
              <w:t xml:space="preserve"> Школа:</w:t>
            </w:r>
          </w:p>
          <w:p w:rsidR="00590CA8" w:rsidRPr="00520A4C" w:rsidRDefault="00590CA8" w:rsidP="00520A4C">
            <w:r w:rsidRPr="00520A4C">
              <w:t>закупила бесконтактные термомет</w:t>
            </w:r>
            <w:r w:rsidR="003C1415">
              <w:t xml:space="preserve">ры, </w:t>
            </w:r>
            <w:proofErr w:type="spellStart"/>
            <w:r w:rsidR="003C1415">
              <w:t>рецирк</w:t>
            </w:r>
            <w:r w:rsidR="00363F71">
              <w:t>уляторы</w:t>
            </w:r>
            <w:proofErr w:type="spellEnd"/>
            <w:r w:rsidR="00363F71">
              <w:t>, передвижной и настенный</w:t>
            </w:r>
            <w:r w:rsidRPr="00520A4C">
              <w:t>, средства и устройства для антисептической обработки рук, маски многоразового использования, маски медицинские, п</w:t>
            </w:r>
            <w:r w:rsidR="00363F71">
              <w:t xml:space="preserve">ерчатки, </w:t>
            </w:r>
            <w:proofErr w:type="spellStart"/>
            <w:r w:rsidR="00363F71">
              <w:t>санитайзер</w:t>
            </w:r>
            <w:proofErr w:type="spellEnd"/>
            <w:r w:rsidR="00363F71">
              <w:t>, установленный при входе в здание</w:t>
            </w:r>
            <w:r w:rsidRPr="00520A4C">
              <w:t>;</w:t>
            </w:r>
          </w:p>
          <w:p w:rsidR="00590CA8" w:rsidRPr="00520A4C" w:rsidRDefault="00590CA8" w:rsidP="00520A4C">
            <w:r w:rsidRPr="00520A4C">
              <w:t>разработала график</w:t>
            </w:r>
            <w:r w:rsidR="00363F71">
              <w:t>и входа обучающихся через два</w:t>
            </w:r>
            <w:r w:rsidRPr="00520A4C">
              <w:t xml:space="preserve"> входа в Школу и уборки, проветривания кабинетов, рекреаций, а также создала максимально безопасные условия приема пищи;</w:t>
            </w:r>
          </w:p>
          <w:p w:rsidR="00590CA8" w:rsidRPr="00520A4C" w:rsidRDefault="00590CA8" w:rsidP="00520A4C">
            <w:r w:rsidRPr="00520A4C">
              <w:t>подготовила новое расписание со смещенным началом уроков и каскадное расписание звонков, чтобы минимизировать контакты обучающихся;</w:t>
            </w:r>
          </w:p>
          <w:p w:rsidR="00590CA8" w:rsidRPr="00520A4C" w:rsidRDefault="00363F71" w:rsidP="00520A4C">
            <w:r>
              <w:t>разместила на сайте МКОУ «</w:t>
            </w:r>
            <w:proofErr w:type="spellStart"/>
            <w:r>
              <w:t>Тушиловская</w:t>
            </w:r>
            <w:proofErr w:type="spellEnd"/>
            <w:r>
              <w:t xml:space="preserve"> ООШ</w:t>
            </w:r>
            <w:r w:rsidR="00590CA8" w:rsidRPr="00520A4C">
              <w:t xml:space="preserve">» необходимую информацию об </w:t>
            </w:r>
            <w:proofErr w:type="spellStart"/>
            <w:r w:rsidR="00590CA8" w:rsidRPr="00520A4C">
              <w:t>антикоронавирусных</w:t>
            </w:r>
            <w:proofErr w:type="spellEnd"/>
            <w:r w:rsidR="00590CA8" w:rsidRPr="00520A4C">
              <w:t xml:space="preserve"> мерах, ссылки распространяли посредством мессенджеров и социальных сетей.</w:t>
            </w:r>
          </w:p>
          <w:p w:rsidR="00590CA8" w:rsidRPr="00520A4C" w:rsidRDefault="00590CA8" w:rsidP="00520A4C">
            <w:r w:rsidRPr="00520A4C">
              <w:t xml:space="preserve">Таблица 4. Перечень документов, регламентирующий функционирование Школы в условиях </w:t>
            </w:r>
            <w:proofErr w:type="spellStart"/>
            <w:r w:rsidRPr="00520A4C">
              <w:t>коронавирусной</w:t>
            </w:r>
            <w:proofErr w:type="spellEnd"/>
            <w:r w:rsidRPr="00520A4C">
              <w:t xml:space="preserve"> инфекции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29"/>
              <w:gridCol w:w="4888"/>
              <w:gridCol w:w="4651"/>
            </w:tblGrid>
            <w:tr w:rsidR="00590CA8" w:rsidRPr="00520A4C" w:rsidTr="00A916D3"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Название документа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Ссылка на сайт ОО</w:t>
                  </w:r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Примечание</w:t>
                  </w:r>
                </w:p>
              </w:tc>
            </w:tr>
            <w:tr w:rsidR="00590CA8" w:rsidRPr="00520A4C" w:rsidTr="00A916D3">
              <w:trPr>
                <w:trHeight w:val="3"/>
              </w:trPr>
              <w:tc>
                <w:tcPr>
                  <w:tcW w:w="57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A916D3" w:rsidP="00520A4C">
                  <w:r>
                    <w:t xml:space="preserve">Приказы по школе, Постановления </w:t>
                  </w:r>
                  <w:r w:rsidR="008341C9">
                    <w:t>РД</w:t>
                  </w:r>
                </w:p>
              </w:tc>
              <w:tc>
                <w:tcPr>
                  <w:tcW w:w="386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B4FAC" w:rsidP="00520A4C">
                  <w:hyperlink r:id="rId13" w:tgtFrame="_blank" w:history="1">
                    <w:r w:rsidR="00A916D3" w:rsidRPr="00A916D3">
                      <w:rPr>
                        <w:rFonts w:ascii="Arial" w:hAnsi="Arial" w:cs="Arial"/>
                        <w:color w:val="0000FF"/>
                        <w:sz w:val="23"/>
                        <w:szCs w:val="23"/>
                        <w:u w:val="single"/>
                        <w:shd w:val="clear" w:color="auto" w:fill="FFFFFF"/>
                      </w:rPr>
                      <w:t>https://tushi.dagestanschool.ru/?section_id=25</w:t>
                    </w:r>
                  </w:hyperlink>
                </w:p>
              </w:tc>
              <w:tc>
                <w:tcPr>
                  <w:tcW w:w="506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/>
              </w:tc>
            </w:tr>
          </w:tbl>
          <w:p w:rsidR="00590CA8" w:rsidRPr="008341C9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C9">
              <w:rPr>
                <w:rFonts w:ascii="Times New Roman" w:hAnsi="Times New Roman" w:cs="Times New Roman"/>
                <w:b/>
                <w:sz w:val="28"/>
                <w:szCs w:val="28"/>
              </w:rPr>
              <w:t>Переход на новые ФГОС</w:t>
            </w:r>
          </w:p>
          <w:p w:rsidR="00590CA8" w:rsidRPr="00520A4C" w:rsidRDefault="00590CA8" w:rsidP="00520A4C">
            <w:r w:rsidRPr="00520A4C">
              <w:t>Для перехода с 1 сентября 2022 года на ФГОС начального общего образования, утвержденного </w:t>
            </w:r>
            <w:hyperlink r:id="rId14" w:anchor="/document/99/607175842/" w:tgtFrame="_self" w:history="1">
              <w:r w:rsidRPr="00520A4C">
                <w:rPr>
                  <w:rStyle w:val="a5"/>
                </w:rPr>
                <w:t xml:space="preserve">приказом </w:t>
              </w:r>
              <w:proofErr w:type="spellStart"/>
              <w:r w:rsidRPr="00520A4C">
                <w:rPr>
                  <w:rStyle w:val="a5"/>
                </w:rPr>
                <w:t>Минпросвещения</w:t>
              </w:r>
              <w:proofErr w:type="spellEnd"/>
              <w:r w:rsidRPr="00520A4C">
                <w:rPr>
                  <w:rStyle w:val="a5"/>
                </w:rPr>
                <w:t xml:space="preserve"> от 31.05.2021 № 286</w:t>
              </w:r>
            </w:hyperlink>
            <w:r w:rsidRPr="00520A4C">
              <w:t>, и ФГОС основного общего образования, утвержденного </w:t>
            </w:r>
            <w:hyperlink r:id="rId15" w:anchor="/document/99/607175848/" w:tgtFrame="_self" w:history="1">
              <w:r w:rsidRPr="00520A4C">
                <w:rPr>
                  <w:rStyle w:val="a5"/>
                </w:rPr>
                <w:t xml:space="preserve">приказом </w:t>
              </w:r>
              <w:proofErr w:type="spellStart"/>
              <w:r w:rsidRPr="00520A4C">
                <w:rPr>
                  <w:rStyle w:val="a5"/>
                </w:rPr>
                <w:t>Минпросвещения</w:t>
              </w:r>
              <w:proofErr w:type="spellEnd"/>
              <w:r w:rsidRPr="00520A4C">
                <w:rPr>
                  <w:rStyle w:val="a5"/>
                </w:rPr>
                <w:t xml:space="preserve"> от 31.05.2021 № 287</w:t>
              </w:r>
            </w:hyperlink>
            <w:r w:rsidR="000718DF">
              <w:t>, МКОУ «</w:t>
            </w:r>
            <w:proofErr w:type="spellStart"/>
            <w:r w:rsidR="000718DF">
              <w:t>Тушиловская</w:t>
            </w:r>
            <w:proofErr w:type="spellEnd"/>
            <w:r w:rsidR="000718DF">
              <w:t xml:space="preserve"> ООШ</w:t>
            </w:r>
            <w:r w:rsidRPr="00520A4C">
              <w:t>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</w:t>
            </w:r>
            <w:r w:rsidR="000718DF">
              <w:t>е ФГОС и получило одобрение у 95</w:t>
            </w:r>
            <w:r w:rsidRPr="00520A4C">
              <w:t>% участников обсуждения. Для выполнения новых требований и качественной р</w:t>
            </w:r>
            <w:r w:rsidR="000718DF">
              <w:t>еализации программ в МКОУ «</w:t>
            </w:r>
            <w:proofErr w:type="spellStart"/>
            <w:r w:rsidR="000718DF">
              <w:t>Тушиловская</w:t>
            </w:r>
            <w:proofErr w:type="spellEnd"/>
            <w:r w:rsidR="000718DF">
              <w:t xml:space="preserve"> ООШ</w:t>
            </w:r>
            <w:r w:rsidR="00D72A5E">
              <w:t>» на 2023</w:t>
            </w:r>
            <w:r w:rsidRPr="00520A4C">
              <w:t xml:space="preserve">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      </w:r>
          </w:p>
          <w:p w:rsidR="00590CA8" w:rsidRPr="00520A4C" w:rsidRDefault="00590CA8" w:rsidP="00520A4C">
            <w:r w:rsidRPr="00520A4C">
              <w:t>Дея</w:t>
            </w:r>
            <w:r w:rsidR="00D72A5E">
              <w:t>тельность рабочей группы за 2022</w:t>
            </w:r>
            <w:r w:rsidRPr="00520A4C">
              <w:t xml:space="preserve"> год по подготовке Школы к постепенному переходу на новые ФГОС НОО и ООО можно </w:t>
            </w:r>
            <w:proofErr w:type="gramStart"/>
            <w:r w:rsidRPr="00520A4C">
              <w:t>оценить</w:t>
            </w:r>
            <w:proofErr w:type="gramEnd"/>
            <w:r w:rsidRPr="00520A4C">
              <w:t xml:space="preserve"> как хорошую: мероприятия дорожной карты реализованы на 98 процентов. Причины, по которым не был проведен ряд мероприятий дорожной карты, объективны: болезнь педагогов или участников рабочей группы.</w:t>
            </w:r>
          </w:p>
          <w:p w:rsidR="00590CA8" w:rsidRPr="008341C9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41C9">
              <w:rPr>
                <w:rFonts w:ascii="Times New Roman" w:hAnsi="Times New Roman" w:cs="Times New Roman"/>
                <w:b/>
                <w:sz w:val="28"/>
              </w:rPr>
              <w:t>Внеурочная деятельность</w:t>
            </w:r>
          </w:p>
          <w:p w:rsidR="00590CA8" w:rsidRPr="00520A4C" w:rsidRDefault="00590CA8" w:rsidP="00520A4C">
            <w:r w:rsidRPr="00520A4C">
      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      </w:r>
          </w:p>
          <w:p w:rsidR="00590CA8" w:rsidRPr="00520A4C" w:rsidRDefault="00590CA8" w:rsidP="00520A4C">
            <w:r w:rsidRPr="00520A4C">
              <w:t>Все рабочие программы имеют аннотации и размещены на официальном сайте Школы.</w:t>
            </w:r>
          </w:p>
          <w:p w:rsidR="00590CA8" w:rsidRPr="00520A4C" w:rsidRDefault="00590CA8" w:rsidP="00520A4C">
            <w:r w:rsidRPr="00520A4C">
              <w:t>Формы организации внеурочной деятельности включают: к</w:t>
            </w:r>
            <w:r w:rsidR="00E40DF6">
              <w:t>ружки</w:t>
            </w:r>
            <w:r w:rsidRPr="00520A4C">
              <w:t>, летний лагерь.</w:t>
            </w:r>
            <w:r w:rsidR="00E07467">
              <w:t xml:space="preserve"> Форма работы очная.</w:t>
            </w:r>
          </w:p>
          <w:p w:rsidR="00590CA8" w:rsidRPr="00520A4C" w:rsidRDefault="00590CA8" w:rsidP="004E2F09">
            <w:r w:rsidRPr="00520A4C">
              <w:t>Реализация программ внеурочной деятельности в период временных ограничений, связанных с эпидемиологической ситуацией 2021 года, проводилась</w:t>
            </w:r>
            <w:r w:rsidR="004E2F09">
              <w:t xml:space="preserve"> в том числе и </w:t>
            </w:r>
            <w:r w:rsidRPr="00520A4C">
              <w:t>с использованием дистанционных образовательных технологий. </w:t>
            </w:r>
          </w:p>
          <w:p w:rsidR="00590CA8" w:rsidRDefault="00590CA8" w:rsidP="00520A4C">
            <w:r w:rsidRPr="00520A4C">
              <w:t>Вывод. Выявленные проблемы не повлияли на качество организации внеурочной деятельности. Благодаря внесению необходимых изменений планы внеурочной деятельности НОО, ООО и СОО выполнены в полном объеме, в основном удалось сохранить контингент обучающихся.</w:t>
            </w:r>
          </w:p>
          <w:p w:rsidR="007B223E" w:rsidRDefault="007B223E" w:rsidP="007B223E">
            <w:pPr>
              <w:pStyle w:val="Default"/>
              <w:spacing w:line="360" w:lineRule="auto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 xml:space="preserve">Внеурочная </w:t>
            </w:r>
            <w:r w:rsidRPr="006F1E7B">
              <w:rPr>
                <w:b/>
                <w:bCs/>
                <w:color w:val="auto"/>
                <w:sz w:val="20"/>
                <w:szCs w:val="20"/>
              </w:rPr>
              <w:t>деятельность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2832"/>
              <w:gridCol w:w="2497"/>
              <w:gridCol w:w="950"/>
              <w:gridCol w:w="1762"/>
              <w:gridCol w:w="1959"/>
              <w:gridCol w:w="1589"/>
              <w:gridCol w:w="1442"/>
              <w:gridCol w:w="1843"/>
            </w:tblGrid>
            <w:tr w:rsidR="007B223E" w:rsidRPr="006F1E7B" w:rsidTr="007B223E">
              <w:tc>
                <w:tcPr>
                  <w:tcW w:w="721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lastRenderedPageBreak/>
                    <w:t>Направление</w:t>
                  </w:r>
                </w:p>
              </w:tc>
              <w:tc>
                <w:tcPr>
                  <w:tcW w:w="890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Название курса</w:t>
                  </w:r>
                </w:p>
              </w:tc>
              <w:tc>
                <w:tcPr>
                  <w:tcW w:w="370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643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Руководитель</w:t>
                  </w:r>
                </w:p>
              </w:tc>
              <w:tc>
                <w:tcPr>
                  <w:tcW w:w="585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День недели и в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ремя проведения</w:t>
                  </w:r>
                </w:p>
              </w:tc>
              <w:tc>
                <w:tcPr>
                  <w:tcW w:w="585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Форма</w:t>
                  </w:r>
                  <w:r>
                    <w:rPr>
                      <w:b/>
                      <w:color w:val="auto"/>
                      <w:sz w:val="20"/>
                      <w:szCs w:val="20"/>
                    </w:rPr>
                    <w:t xml:space="preserve"> 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535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Активные ссылки</w:t>
                  </w:r>
                </w:p>
              </w:tc>
              <w:tc>
                <w:tcPr>
                  <w:tcW w:w="670" w:type="pct"/>
                </w:tcPr>
                <w:p w:rsidR="007B223E" w:rsidRPr="006F1E7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b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color w:val="auto"/>
                      <w:sz w:val="20"/>
                      <w:szCs w:val="20"/>
                    </w:rPr>
                    <w:t>Кол-</w:t>
                  </w:r>
                  <w:r w:rsidRPr="006F1E7B">
                    <w:rPr>
                      <w:b/>
                      <w:color w:val="auto"/>
                      <w:sz w:val="20"/>
                      <w:szCs w:val="20"/>
                    </w:rPr>
                    <w:t>во обучающихся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 w:val="restar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  <w:r w:rsidRPr="0087189B">
                    <w:rPr>
                      <w:b/>
                      <w:color w:val="auto"/>
                    </w:rPr>
                    <w:t xml:space="preserve">Общекультурное </w:t>
                  </w: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«Шахматы»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Сумина М.А.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5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«Шахматы»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proofErr w:type="spellStart"/>
                  <w:r w:rsidRPr="0087189B">
                    <w:rPr>
                      <w:color w:val="auto"/>
                    </w:rPr>
                    <w:t>Гребешкова</w:t>
                  </w:r>
                  <w:proofErr w:type="spellEnd"/>
                  <w:r w:rsidRPr="0087189B">
                    <w:rPr>
                      <w:color w:val="auto"/>
                    </w:rPr>
                    <w:t xml:space="preserve"> С.Ю.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12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«Шахматы»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Леонова А.П.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12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rPr>
                      <w:color w:val="auto"/>
                    </w:rPr>
                  </w:pPr>
                  <w:r w:rsidRPr="0087189B">
                    <w:t>«Финансовая грамотность»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Леонова А.П.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четверг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 xml:space="preserve"> Урок-беседа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12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«Палитра»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 xml:space="preserve"> 6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proofErr w:type="spellStart"/>
                  <w:r w:rsidRPr="0087189B">
                    <w:rPr>
                      <w:color w:val="auto"/>
                    </w:rPr>
                    <w:t>Арипова</w:t>
                  </w:r>
                  <w:proofErr w:type="spellEnd"/>
                  <w:r w:rsidRPr="0087189B">
                    <w:rPr>
                      <w:color w:val="auto"/>
                    </w:rPr>
                    <w:t xml:space="preserve"> Х.Я.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Вторник,</w:t>
                  </w:r>
                </w:p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8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 xml:space="preserve">«Сказочный Мир </w:t>
                  </w:r>
                  <w:proofErr w:type="spellStart"/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фоамирана</w:t>
                  </w:r>
                  <w:proofErr w:type="spellEnd"/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7-8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Ломонос О.А.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 xml:space="preserve">Среда 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rFonts w:eastAsia="Times New Roman"/>
                      <w:color w:val="auto"/>
                    </w:rPr>
                  </w:pPr>
                  <w:r w:rsidRPr="0087189B">
                    <w:rPr>
                      <w:rFonts w:eastAsia="Times New Roman"/>
                      <w:color w:val="auto"/>
                    </w:rPr>
                    <w:t>12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«Выжигание по дереву»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Ломонос О.А.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8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 w:val="restar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  <w:proofErr w:type="spellStart"/>
                  <w:r w:rsidRPr="0087189B">
                    <w:rPr>
                      <w:b/>
                      <w:color w:val="auto"/>
                    </w:rPr>
                    <w:t>Общеинтеллектуальное</w:t>
                  </w:r>
                  <w:proofErr w:type="spellEnd"/>
                  <w:r w:rsidRPr="0087189B">
                    <w:rPr>
                      <w:b/>
                      <w:color w:val="auto"/>
                    </w:rPr>
                    <w:t xml:space="preserve"> </w:t>
                  </w: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«Очень умелые ручки»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Магомедова И.В.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суббота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16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«Умелые руки»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Сумина М.А.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четверг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урок-практикум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5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«Азбука нравственности»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  <w:p w:rsidR="007B223E" w:rsidRPr="0087189B" w:rsidRDefault="007B223E" w:rsidP="007B223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71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Гребешкова</w:t>
                  </w:r>
                  <w:proofErr w:type="spellEnd"/>
                  <w:r w:rsidRPr="008718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7189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С.Ю.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lastRenderedPageBreak/>
                    <w:t>вторник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333333"/>
                      <w:shd w:val="clear" w:color="auto" w:fill="FFFFFF"/>
                    </w:rPr>
                    <w:t> </w:t>
                  </w: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урок-лекция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12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«Занимательная биология»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Антропова В.П.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proofErr w:type="spellStart"/>
                  <w:r w:rsidRPr="0087189B">
                    <w:rPr>
                      <w:color w:val="auto"/>
                    </w:rPr>
                    <w:t>Пятница,суббота</w:t>
                  </w:r>
                  <w:proofErr w:type="spellEnd"/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333333"/>
                      <w:shd w:val="clear" w:color="auto" w:fill="FFFFFF"/>
                    </w:rPr>
                    <w:t> </w:t>
                  </w: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урок-лекция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7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«Финансовая грамотность. Подготовка  к ОГЭ»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Филиппова Н.С.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Вторник, четверг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Урок-беседа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11</w:t>
                  </w:r>
                </w:p>
              </w:tc>
            </w:tr>
            <w:tr w:rsidR="007B223E" w:rsidRPr="006F1E7B" w:rsidTr="007B223E">
              <w:tc>
                <w:tcPr>
                  <w:tcW w:w="721" w:type="pct"/>
                  <w:vMerge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both"/>
                    <w:rPr>
                      <w:b/>
                      <w:color w:val="auto"/>
                    </w:rPr>
                  </w:pPr>
                </w:p>
              </w:tc>
              <w:tc>
                <w:tcPr>
                  <w:tcW w:w="890" w:type="pct"/>
                </w:tcPr>
                <w:p w:rsidR="007B223E" w:rsidRPr="0087189B" w:rsidRDefault="007B223E" w:rsidP="007B223E">
                  <w:pPr>
                    <w:pStyle w:val="a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189B">
                    <w:rPr>
                      <w:rFonts w:ascii="Times New Roman" w:hAnsi="Times New Roman"/>
                      <w:sz w:val="24"/>
                      <w:szCs w:val="24"/>
                    </w:rPr>
                    <w:t>«Подготовка к ОГЭ»</w:t>
                  </w:r>
                </w:p>
              </w:tc>
              <w:tc>
                <w:tcPr>
                  <w:tcW w:w="3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643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Смирнова Е.А.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Пятница</w:t>
                  </w:r>
                </w:p>
              </w:tc>
              <w:tc>
                <w:tcPr>
                  <w:tcW w:w="58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333333"/>
                      <w:shd w:val="clear" w:color="auto" w:fill="FFFFFF"/>
                    </w:rPr>
                    <w:t> </w:t>
                  </w:r>
                  <w:r w:rsidRPr="0087189B">
                    <w:rPr>
                      <w:bCs/>
                      <w:color w:val="333333"/>
                      <w:shd w:val="clear" w:color="auto" w:fill="FFFFFF"/>
                    </w:rPr>
                    <w:t>урок-лекция</w:t>
                  </w:r>
                </w:p>
              </w:tc>
              <w:tc>
                <w:tcPr>
                  <w:tcW w:w="535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670" w:type="pct"/>
                </w:tcPr>
                <w:p w:rsidR="007B223E" w:rsidRPr="0087189B" w:rsidRDefault="007B223E" w:rsidP="007B223E">
                  <w:pPr>
                    <w:pStyle w:val="Default"/>
                    <w:spacing w:line="360" w:lineRule="auto"/>
                    <w:jc w:val="center"/>
                    <w:rPr>
                      <w:color w:val="auto"/>
                    </w:rPr>
                  </w:pPr>
                  <w:r w:rsidRPr="0087189B">
                    <w:rPr>
                      <w:color w:val="auto"/>
                    </w:rPr>
                    <w:t>15</w:t>
                  </w:r>
                </w:p>
              </w:tc>
            </w:tr>
          </w:tbl>
          <w:p w:rsidR="007B223E" w:rsidRPr="00520A4C" w:rsidRDefault="007B223E" w:rsidP="00520A4C"/>
          <w:p w:rsidR="00590CA8" w:rsidRPr="008341C9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341C9">
              <w:rPr>
                <w:rFonts w:ascii="Times New Roman" w:hAnsi="Times New Roman" w:cs="Times New Roman"/>
                <w:b/>
                <w:sz w:val="28"/>
              </w:rPr>
              <w:t>Воспитательная работа</w:t>
            </w:r>
          </w:p>
          <w:p w:rsidR="00590CA8" w:rsidRPr="00520A4C" w:rsidRDefault="00590CA8" w:rsidP="00520A4C">
            <w:r w:rsidRPr="00520A4C">
              <w:t>Воспитательная</w:t>
            </w:r>
            <w:r w:rsidR="00D72A5E">
              <w:t xml:space="preserve"> работа во втором полугодии 2021/22</w:t>
            </w:r>
            <w:r w:rsidRPr="00520A4C">
              <w:t xml:space="preserve"> учебного года осуществлялась в соответствии с программой духовно-нравственного развития ООП НОО и программами воспитания и социализации О</w:t>
            </w:r>
            <w:r w:rsidR="001564E1">
              <w:t xml:space="preserve">ОП ООО </w:t>
            </w:r>
            <w:r w:rsidRPr="00520A4C">
              <w:t xml:space="preserve"> по следующим направлениям:</w:t>
            </w:r>
          </w:p>
          <w:p w:rsidR="00590CA8" w:rsidRPr="00520A4C" w:rsidRDefault="004651C7" w:rsidP="00520A4C">
            <w:r w:rsidRPr="00520A4C">
              <w:t>Г</w:t>
            </w:r>
            <w:r w:rsidR="00590CA8" w:rsidRPr="00520A4C">
              <w:t>ражданское</w:t>
            </w:r>
            <w:r>
              <w:t>-патриотическое</w:t>
            </w:r>
            <w:r w:rsidR="00590CA8" w:rsidRPr="00520A4C">
              <w:t xml:space="preserve"> воспитание;</w:t>
            </w:r>
          </w:p>
          <w:p w:rsidR="00590CA8" w:rsidRPr="00520A4C" w:rsidRDefault="00590CA8" w:rsidP="00520A4C">
            <w:r w:rsidRPr="00520A4C">
              <w:t>духовно-нравственное воспитание</w:t>
            </w:r>
            <w:r w:rsidR="004651C7">
              <w:t xml:space="preserve"> и общекультурное, экологическое</w:t>
            </w:r>
            <w:r w:rsidRPr="00520A4C">
              <w:t>;</w:t>
            </w:r>
          </w:p>
          <w:p w:rsidR="00590CA8" w:rsidRPr="00520A4C" w:rsidRDefault="004651C7" w:rsidP="00520A4C">
            <w:r>
              <w:t>ЗОЖ, формирование ценностного отношения к здоровью и здоровому образу жизни;</w:t>
            </w:r>
          </w:p>
          <w:p w:rsidR="00590CA8" w:rsidRPr="00520A4C" w:rsidRDefault="00590CA8" w:rsidP="00520A4C">
            <w:r w:rsidRPr="00520A4C">
              <w:t>трудовое воспитание;</w:t>
            </w:r>
          </w:p>
          <w:p w:rsidR="00590CA8" w:rsidRPr="00520A4C" w:rsidRDefault="00590CA8" w:rsidP="00520A4C">
            <w:r w:rsidRPr="00520A4C">
              <w:t>экологическое воспитание;</w:t>
            </w:r>
          </w:p>
          <w:p w:rsidR="00590CA8" w:rsidRDefault="00622FEC" w:rsidP="00520A4C">
            <w:r>
              <w:t>развитие интеллектуальной и познавательной активности, правовое воспитание;</w:t>
            </w:r>
          </w:p>
          <w:p w:rsidR="00622FEC" w:rsidRDefault="00622FEC" w:rsidP="00520A4C">
            <w:r>
              <w:t>работа с родителями;</w:t>
            </w:r>
          </w:p>
          <w:p w:rsidR="00622FEC" w:rsidRDefault="00622FEC" w:rsidP="00520A4C">
            <w:r>
              <w:t>индивидуальная работа с детьми;</w:t>
            </w:r>
          </w:p>
          <w:p w:rsidR="00590CA8" w:rsidRPr="00520A4C" w:rsidRDefault="00D72A5E" w:rsidP="00520A4C">
            <w:r>
              <w:t>На 2022/23</w:t>
            </w:r>
            <w:r w:rsidR="00590CA8" w:rsidRPr="00520A4C">
              <w:t xml:space="preserve"> учебный год Школа разработала рабочую программу воспитания. Воспитательная работа по ней осуществляется по следующим модулям:</w:t>
            </w:r>
          </w:p>
          <w:p w:rsidR="00590CA8" w:rsidRPr="00520A4C" w:rsidRDefault="00590CA8" w:rsidP="00520A4C">
            <w:r w:rsidRPr="00520A4C">
              <w:t>инвариантные – «Классное руководство</w:t>
            </w:r>
            <w:r w:rsidR="00622FEC">
              <w:t xml:space="preserve"> и наставничество</w:t>
            </w:r>
            <w:r w:rsidRPr="00520A4C">
              <w:t>», «Школьный урок», «Курсы внеурочной деятельности», «Работа с родителями»</w:t>
            </w:r>
            <w:r w:rsidR="001C3D42">
              <w:t>, «Самоуправление», «Школьный урок</w:t>
            </w:r>
            <w:r w:rsidRPr="00520A4C">
              <w:t>»</w:t>
            </w:r>
            <w:r w:rsidR="001C3D42">
              <w:t>, «Школьные и социальные медиа», «Организация предметно-эстетической среды», «Работа с родителями»</w:t>
            </w:r>
          </w:p>
          <w:p w:rsidR="00590CA8" w:rsidRPr="00520A4C" w:rsidRDefault="00590CA8" w:rsidP="00520A4C">
            <w:r w:rsidRPr="00520A4C">
              <w:lastRenderedPageBreak/>
              <w:t xml:space="preserve">вариативные – «Ключевые общешкольные дела», «Детские </w:t>
            </w:r>
            <w:r w:rsidR="00622FEC">
              <w:t>общественные объединения-РДШ,</w:t>
            </w:r>
            <w:r w:rsidR="001C3D42">
              <w:t xml:space="preserve"> Волонтёры</w:t>
            </w:r>
            <w:r w:rsidR="00622FEC">
              <w:t>»</w:t>
            </w:r>
            <w:r w:rsidRPr="00520A4C">
              <w:t>.</w:t>
            </w:r>
          </w:p>
          <w:p w:rsidR="00590CA8" w:rsidRPr="00520A4C" w:rsidRDefault="00590CA8" w:rsidP="00520A4C">
            <w:r w:rsidRPr="00520A4C">
              <w:t>Воспитательные события в Школе проводятся в соответствии с календарными планами восп</w:t>
            </w:r>
            <w:r w:rsidR="00D061E7">
              <w:t xml:space="preserve">итательной работы НОО, </w:t>
            </w:r>
            <w:proofErr w:type="gramStart"/>
            <w:r w:rsidR="00D061E7">
              <w:t xml:space="preserve">ООО </w:t>
            </w:r>
            <w:r w:rsidRPr="00520A4C">
              <w:t>.</w:t>
            </w:r>
            <w:proofErr w:type="gramEnd"/>
            <w:r w:rsidRPr="00520A4C">
              <w:t xml:space="preserve"> Они 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родителей, разнообразны:</w:t>
            </w:r>
          </w:p>
          <w:p w:rsidR="00590CA8" w:rsidRPr="00520A4C" w:rsidRDefault="00590CA8" w:rsidP="00520A4C">
            <w:r w:rsidRPr="00520A4C">
              <w:t>коллективные школьные дела;</w:t>
            </w:r>
          </w:p>
          <w:p w:rsidR="00590CA8" w:rsidRPr="00520A4C" w:rsidRDefault="00590CA8" w:rsidP="00520A4C">
            <w:r w:rsidRPr="00520A4C">
              <w:t>акции;</w:t>
            </w:r>
          </w:p>
          <w:p w:rsidR="00590CA8" w:rsidRDefault="001F7E5E" w:rsidP="00520A4C">
            <w:r>
              <w:t>мастер-классы;</w:t>
            </w:r>
          </w:p>
          <w:p w:rsidR="00D061E7" w:rsidRDefault="00D061E7" w:rsidP="00520A4C">
            <w:r>
              <w:t>акции;</w:t>
            </w:r>
          </w:p>
          <w:p w:rsidR="00D061E7" w:rsidRDefault="00D061E7" w:rsidP="00520A4C">
            <w:r>
              <w:t>родительские собрания;</w:t>
            </w:r>
          </w:p>
          <w:p w:rsidR="00D061E7" w:rsidRDefault="00D061E7" w:rsidP="00520A4C">
            <w:r>
              <w:t>круглые столы;</w:t>
            </w:r>
          </w:p>
          <w:p w:rsidR="001F7E5E" w:rsidRPr="00520A4C" w:rsidRDefault="00D061E7" w:rsidP="00520A4C">
            <w:r>
              <w:t>беседы.</w:t>
            </w:r>
          </w:p>
          <w:p w:rsidR="00590CA8" w:rsidRPr="00520A4C" w:rsidRDefault="00D72A5E" w:rsidP="00520A4C">
            <w:r>
              <w:t>В 2022</w:t>
            </w:r>
            <w:r w:rsidR="00590CA8" w:rsidRPr="00520A4C">
              <w:t xml:space="preserve"> году классными руководителями использовались различные формы работы с обучающимися и их родителями:</w:t>
            </w:r>
          </w:p>
          <w:p w:rsidR="00590CA8" w:rsidRPr="00520A4C" w:rsidRDefault="00590CA8" w:rsidP="00520A4C">
            <w:r w:rsidRPr="00520A4C">
              <w:t>тематичес</w:t>
            </w:r>
            <w:r w:rsidR="00387EA4">
              <w:t>кие классные часы</w:t>
            </w:r>
            <w:r w:rsidRPr="00520A4C">
              <w:t>;</w:t>
            </w:r>
          </w:p>
          <w:p w:rsidR="00590CA8" w:rsidRPr="00520A4C" w:rsidRDefault="00590CA8" w:rsidP="00520A4C">
            <w:r w:rsidRPr="00520A4C">
              <w:t>участие в творческих конкурсах: конкурсы рисунков, фотоконкурс</w:t>
            </w:r>
            <w:r w:rsidR="002E46C3">
              <w:t>ы, конкурс чтецов</w:t>
            </w:r>
            <w:r w:rsidRPr="00520A4C">
              <w:t>;</w:t>
            </w:r>
          </w:p>
          <w:p w:rsidR="00590CA8" w:rsidRPr="00520A4C" w:rsidRDefault="00590CA8" w:rsidP="00520A4C">
            <w:r w:rsidRPr="00520A4C">
              <w:t>участие в интеллектуальных конк</w:t>
            </w:r>
            <w:r w:rsidR="002E46C3">
              <w:t>урсах, олимпиадах</w:t>
            </w:r>
            <w:r w:rsidRPr="00520A4C">
              <w:t>;</w:t>
            </w:r>
          </w:p>
          <w:p w:rsidR="00590CA8" w:rsidRPr="00520A4C" w:rsidRDefault="00590CA8" w:rsidP="00520A4C">
            <w:r w:rsidRPr="00520A4C">
              <w:t>индивидуальные б</w:t>
            </w:r>
            <w:r w:rsidR="002E46C3">
              <w:t>еседы с учащимися</w:t>
            </w:r>
            <w:r w:rsidRPr="00520A4C">
              <w:t>;</w:t>
            </w:r>
          </w:p>
          <w:p w:rsidR="00590CA8" w:rsidRPr="00520A4C" w:rsidRDefault="00590CA8" w:rsidP="00520A4C">
            <w:r w:rsidRPr="00520A4C">
              <w:t>индивидуальные бе</w:t>
            </w:r>
            <w:r w:rsidR="002E46C3">
              <w:t>седы с родителями</w:t>
            </w:r>
            <w:r w:rsidRPr="00520A4C">
              <w:t>;</w:t>
            </w:r>
          </w:p>
          <w:p w:rsidR="00590CA8" w:rsidRPr="00520A4C" w:rsidRDefault="002E46C3" w:rsidP="00520A4C">
            <w:r>
              <w:t>родительские собрания.</w:t>
            </w:r>
          </w:p>
          <w:p w:rsidR="00590CA8" w:rsidRPr="00520A4C" w:rsidRDefault="00590CA8" w:rsidP="00520A4C">
            <w:r w:rsidRPr="00520A4C">
              <w:t>На начало 20</w:t>
            </w:r>
            <w:r w:rsidR="00D72A5E">
              <w:t>22/23</w:t>
            </w:r>
            <w:r w:rsidRPr="00520A4C">
              <w:t xml:space="preserve"> учебно</w:t>
            </w:r>
            <w:r w:rsidR="002E46C3">
              <w:t>го года в Школе сформировано 9 общеобразовательных классов. Классными руководителями 1–9</w:t>
            </w:r>
            <w:r w:rsidRPr="00520A4C">
              <w:t>-х классов составлены планы воспитательной работы с классами на учебный год в соответствии с рабочей программой воспитания и календарными планами воспитательной работы Школы.</w:t>
            </w:r>
          </w:p>
          <w:p w:rsidR="00590CA8" w:rsidRPr="00520A4C" w:rsidRDefault="00590CA8" w:rsidP="002E46C3">
            <w:r w:rsidRPr="00520A4C">
              <w:t>В связи с запретом на массовые мероприятия по </w:t>
            </w:r>
            <w:hyperlink r:id="rId16" w:anchor="/document/99/565231806/" w:tgtFrame="_self" w:history="1">
              <w:r w:rsidRPr="00520A4C">
                <w:rPr>
                  <w:rStyle w:val="a5"/>
                </w:rPr>
                <w:t>СП 3.1/2.4.3598-20</w:t>
              </w:r>
            </w:hyperlink>
            <w:r w:rsidRPr="00520A4C">
              <w:t xml:space="preserve"> школьные и классные воспитательные мероприятия в 2021 году проводились в своих </w:t>
            </w:r>
            <w:r w:rsidRPr="00520A4C">
              <w:lastRenderedPageBreak/>
              <w:t xml:space="preserve">классах. </w:t>
            </w:r>
          </w:p>
          <w:p w:rsidR="00590CA8" w:rsidRPr="00520A4C" w:rsidRDefault="00590CA8" w:rsidP="00520A4C">
            <w:r w:rsidRPr="00520A4C">
      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 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      </w:r>
          </w:p>
          <w:p w:rsidR="007B223E" w:rsidRPr="00C942A2" w:rsidRDefault="00590CA8" w:rsidP="007B223E">
            <w:pPr>
              <w:pStyle w:val="Default"/>
              <w:spacing w:line="276" w:lineRule="auto"/>
              <w:jc w:val="center"/>
              <w:rPr>
                <w:b/>
                <w:color w:val="auto"/>
              </w:rPr>
            </w:pPr>
            <w:r w:rsidRPr="00520A4C">
              <w:t> </w:t>
            </w:r>
            <w:r w:rsidR="007B223E" w:rsidRPr="00C942A2">
              <w:rPr>
                <w:b/>
                <w:color w:val="auto"/>
              </w:rPr>
              <w:t>Воспитательная работа</w:t>
            </w:r>
          </w:p>
          <w:tbl>
            <w:tblPr>
              <w:tblW w:w="495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2"/>
              <w:gridCol w:w="1850"/>
              <w:gridCol w:w="1733"/>
              <w:gridCol w:w="1564"/>
              <w:gridCol w:w="1862"/>
              <w:gridCol w:w="1635"/>
              <w:gridCol w:w="2088"/>
              <w:gridCol w:w="2024"/>
            </w:tblGrid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Модуль рабочей программы воспитания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Виды и ф</w:t>
                  </w:r>
                  <w:r w:rsidRPr="00D26ED5">
                    <w:rPr>
                      <w:color w:val="auto"/>
                    </w:rPr>
                    <w:t>ормы организации деятельности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Уровень (школьный, городской, региональный, всероссийский )</w:t>
                  </w:r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Количество мероприятий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Классы</w:t>
                  </w:r>
                  <w:r>
                    <w:rPr>
                      <w:color w:val="auto"/>
                    </w:rPr>
                    <w:t>/уровень образования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Охват обучающихся</w:t>
                  </w:r>
                  <w:r>
                    <w:rPr>
                      <w:color w:val="auto"/>
                    </w:rPr>
                    <w:t xml:space="preserve"> и/или родителей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Результаты участия (если подразумеваются)</w:t>
                  </w: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jc w:val="center"/>
                    <w:rPr>
                      <w:color w:val="auto"/>
                    </w:rPr>
                  </w:pPr>
                  <w:r w:rsidRPr="00D26ED5">
                    <w:rPr>
                      <w:color w:val="auto"/>
                    </w:rPr>
                    <w:t>Электронные ресурсы (цифровые платформы, каналы, ссылки на сайты и т.д.)</w:t>
                  </w: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Ключевые общешкольные дела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 w:rsidRPr="006E322E">
                    <w:t>Общешкольные  праздники</w:t>
                  </w:r>
                  <w:r>
                    <w:rPr>
                      <w:color w:val="auto"/>
                    </w:rPr>
                    <w:t>, акции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  <w:r>
                    <w:rPr>
                      <w:color w:val="auto"/>
                    </w:rPr>
                    <w:t xml:space="preserve"> </w:t>
                  </w:r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Классное руководство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141C72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 w:rsidRPr="00141C72">
                    <w:rPr>
                      <w:rStyle w:val="c10"/>
                      <w:bCs/>
                      <w:iCs/>
                      <w:shd w:val="clear" w:color="auto" w:fill="FFFFFF"/>
                    </w:rPr>
                    <w:t>Классные часы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136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Разговор о важном</w:t>
                  </w: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Курсы внеурочной деятельности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Кружки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578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 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 урок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Открытые уроки, предмет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ные</w:t>
                  </w:r>
                  <w:proofErr w:type="spellEnd"/>
                  <w:r>
                    <w:rPr>
                      <w:color w:val="auto"/>
                    </w:rPr>
                    <w:t xml:space="preserve"> недели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Самоуправление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Заседания, круглые столы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Детские общественные объединения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Акции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5-9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46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Экскурсии, </w:t>
                  </w:r>
                  <w:r>
                    <w:rPr>
                      <w:color w:val="auto"/>
                    </w:rPr>
                    <w:lastRenderedPageBreak/>
                    <w:t>экспедиции, походы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Походы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lastRenderedPageBreak/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9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lastRenderedPageBreak/>
                    <w:t>Профориентация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Тематические классные часы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23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Школьные медиа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Школьный сайт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Организация предметно-эстетической среды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фотоотчёты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  <w:tr w:rsidR="007B223E" w:rsidRPr="00D26ED5" w:rsidTr="007B223E">
              <w:tc>
                <w:tcPr>
                  <w:tcW w:w="724" w:type="pct"/>
                  <w:shd w:val="clear" w:color="auto" w:fill="auto"/>
                </w:tcPr>
                <w:p w:rsidR="007B223E" w:rsidRPr="00CA5E79" w:rsidRDefault="007B223E" w:rsidP="007B223E">
                  <w:pPr>
                    <w:shd w:val="clear" w:color="auto" w:fill="FFFFFF"/>
                    <w:spacing w:after="0"/>
                    <w:rPr>
                      <w:rFonts w:ascii="Times New Roman" w:hAnsi="Times New Roman"/>
                    </w:rPr>
                  </w:pPr>
                  <w:r w:rsidRPr="00CA5E79">
                    <w:rPr>
                      <w:rFonts w:ascii="Times New Roman" w:hAnsi="Times New Roman"/>
                      <w:sz w:val="24"/>
                      <w:szCs w:val="24"/>
                    </w:rPr>
                    <w:t>Работа с родителями</w:t>
                  </w:r>
                </w:p>
              </w:tc>
              <w:tc>
                <w:tcPr>
                  <w:tcW w:w="552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Общешкольные и классные родительские собрания</w:t>
                  </w:r>
                </w:p>
              </w:tc>
              <w:tc>
                <w:tcPr>
                  <w:tcW w:w="551" w:type="pct"/>
                </w:tcPr>
                <w:p w:rsidR="007B223E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Школь</w:t>
                  </w:r>
                </w:p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proofErr w:type="spellStart"/>
                  <w:r>
                    <w:rPr>
                      <w:color w:val="auto"/>
                    </w:rPr>
                    <w:t>ный</w:t>
                  </w:r>
                  <w:proofErr w:type="spellEnd"/>
                </w:p>
              </w:tc>
              <w:tc>
                <w:tcPr>
                  <w:tcW w:w="551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40</w:t>
                  </w:r>
                </w:p>
              </w:tc>
              <w:tc>
                <w:tcPr>
                  <w:tcW w:w="473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1-9</w:t>
                  </w:r>
                </w:p>
              </w:tc>
              <w:tc>
                <w:tcPr>
                  <w:tcW w:w="586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88</w:t>
                  </w:r>
                </w:p>
              </w:tc>
              <w:tc>
                <w:tcPr>
                  <w:tcW w:w="781" w:type="pct"/>
                  <w:shd w:val="clear" w:color="auto" w:fill="auto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  <w:tc>
                <w:tcPr>
                  <w:tcW w:w="782" w:type="pct"/>
                </w:tcPr>
                <w:p w:rsidR="007B223E" w:rsidRPr="00D26ED5" w:rsidRDefault="007B223E" w:rsidP="007B223E">
                  <w:pPr>
                    <w:pStyle w:val="Default"/>
                    <w:spacing w:line="276" w:lineRule="auto"/>
                    <w:rPr>
                      <w:color w:val="auto"/>
                    </w:rPr>
                  </w:pPr>
                </w:p>
              </w:tc>
            </w:tr>
          </w:tbl>
          <w:p w:rsidR="007B223E" w:rsidRPr="00D26ED5" w:rsidRDefault="007B223E" w:rsidP="007B223E">
            <w:pPr>
              <w:pStyle w:val="Default"/>
              <w:spacing w:line="276" w:lineRule="auto"/>
              <w:jc w:val="center"/>
            </w:pPr>
          </w:p>
          <w:p w:rsidR="00590CA8" w:rsidRPr="00520A4C" w:rsidRDefault="00590CA8" w:rsidP="00520A4C"/>
          <w:p w:rsidR="00590CA8" w:rsidRPr="008341C9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1C9">
              <w:rPr>
                <w:rFonts w:ascii="Times New Roman" w:hAnsi="Times New Roman" w:cs="Times New Roman"/>
                <w:b/>
                <w:sz w:val="28"/>
                <w:szCs w:val="28"/>
              </w:rPr>
              <w:t>IV. СОДЕРЖАНИЕ И КАЧЕСТВО ПОДГОТОВКИ</w:t>
            </w:r>
          </w:p>
          <w:p w:rsidR="00590CA8" w:rsidRPr="00520A4C" w:rsidRDefault="00590CA8" w:rsidP="00520A4C">
            <w:r w:rsidRPr="00520A4C">
              <w:t>Проведен анализ успеваемости и качества знаний по итогам 2020/21 учебного года. Статистические данные свидетельствуют об успешном освоении обучающимися основных образовательных программ.</w:t>
            </w:r>
          </w:p>
          <w:p w:rsidR="00590CA8" w:rsidRPr="00520A4C" w:rsidRDefault="00590CA8" w:rsidP="00520A4C">
            <w:r w:rsidRPr="00520A4C">
              <w:t xml:space="preserve">Таблица </w:t>
            </w:r>
            <w:r w:rsidR="00F57438">
              <w:t>5</w:t>
            </w:r>
            <w:r w:rsidR="00A0331E">
              <w:t>. Статистика показателей за 2021/22</w:t>
            </w:r>
            <w:r w:rsidRPr="00520A4C">
              <w:t> год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10490"/>
              <w:gridCol w:w="3273"/>
            </w:tblGrid>
            <w:tr w:rsidR="00590CA8" w:rsidRPr="00520A4C" w:rsidTr="00B3574D">
              <w:tc>
                <w:tcPr>
                  <w:tcW w:w="10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№ п/п</w:t>
                  </w:r>
                </w:p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Параметры статистики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A0331E" w:rsidP="00520A4C">
                  <w:r>
                    <w:t>2021/22</w:t>
                  </w:r>
                  <w:r w:rsidR="00590CA8" w:rsidRPr="00520A4C">
                    <w:t> учебный год</w:t>
                  </w:r>
                </w:p>
              </w:tc>
            </w:tr>
            <w:tr w:rsidR="00590CA8" w:rsidRPr="00520A4C" w:rsidTr="00B3574D">
              <w:tc>
                <w:tcPr>
                  <w:tcW w:w="10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1</w:t>
                  </w:r>
                </w:p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 xml:space="preserve">Количество детей, обучавшихся </w:t>
                  </w:r>
                  <w:r w:rsidR="00D72A5E">
                    <w:t>на конец учебного года (для 2021/22</w:t>
                  </w:r>
                  <w:r w:rsidRPr="00520A4C">
                    <w:t>), в том числе: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B3574D" w:rsidP="00520A4C">
                  <w:r>
                    <w:t>9</w:t>
                  </w:r>
                  <w:r w:rsidR="00A0331E">
                    <w:t>8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начальная школа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B3574D" w:rsidP="00520A4C">
                  <w:r>
                    <w:t>4</w:t>
                  </w:r>
                  <w:r w:rsidR="00A0331E">
                    <w:t>5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основная школа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A0331E" w:rsidP="00520A4C">
                  <w:r>
                    <w:t>53</w:t>
                  </w:r>
                </w:p>
              </w:tc>
            </w:tr>
            <w:tr w:rsidR="00590CA8" w:rsidRPr="00520A4C" w:rsidTr="00B3574D">
              <w:tc>
                <w:tcPr>
                  <w:tcW w:w="10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2</w:t>
                  </w:r>
                </w:p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обучающихся, оставленных на повторное обучение: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A0331E" w:rsidP="00520A4C">
                  <w:r>
                    <w:t>-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начальная школа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основная школа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A0331E" w:rsidP="00520A4C">
                  <w:r>
                    <w:t>-</w:t>
                  </w:r>
                </w:p>
              </w:tc>
            </w:tr>
            <w:tr w:rsidR="00590CA8" w:rsidRPr="00520A4C" w:rsidTr="00B3574D">
              <w:tc>
                <w:tcPr>
                  <w:tcW w:w="10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3</w:t>
                  </w:r>
                </w:p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Не получили аттестата: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об основном общем образовании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</w:t>
                  </w:r>
                </w:p>
              </w:tc>
            </w:tr>
            <w:tr w:rsidR="00590CA8" w:rsidRPr="00520A4C" w:rsidTr="00B3574D">
              <w:tc>
                <w:tcPr>
                  <w:tcW w:w="109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4</w:t>
                  </w:r>
                </w:p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Окончили Школу с аттестатом особого образца: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B3574D" w:rsidP="00520A4C">
                  <w:r>
                    <w:t>0</w:t>
                  </w:r>
                </w:p>
              </w:tc>
            </w:tr>
            <w:tr w:rsidR="00590CA8" w:rsidRPr="00520A4C" w:rsidTr="00B3574D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038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– в основной школе</w:t>
                  </w:r>
                </w:p>
              </w:tc>
              <w:tc>
                <w:tcPr>
                  <w:tcW w:w="32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B3574D" w:rsidP="00520A4C">
                  <w:r>
                    <w:t>0</w:t>
                  </w:r>
                </w:p>
              </w:tc>
            </w:tr>
          </w:tbl>
          <w:p w:rsidR="00590CA8" w:rsidRPr="00520A4C" w:rsidRDefault="00590CA8" w:rsidP="00520A4C">
            <w:r w:rsidRPr="00520A4C">
      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      </w:r>
          </w:p>
          <w:p w:rsidR="00590CA8" w:rsidRPr="00321483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21483">
              <w:rPr>
                <w:rFonts w:ascii="Times New Roman" w:hAnsi="Times New Roman" w:cs="Times New Roman"/>
                <w:b/>
                <w:sz w:val="28"/>
                <w:szCs w:val="32"/>
              </w:rPr>
              <w:t>Краткий анализ динамики результатов успеваемости и качества знаний</w:t>
            </w:r>
          </w:p>
          <w:p w:rsidR="00590CA8" w:rsidRPr="00520A4C" w:rsidRDefault="00F57438" w:rsidP="00520A4C">
            <w:r>
              <w:t>Таблица 6</w:t>
            </w:r>
            <w:r w:rsidR="00590CA8" w:rsidRPr="00520A4C">
              <w:t xml:space="preserve">. Результаты освоения учащимися программы начального общего образования по </w:t>
            </w:r>
            <w:r w:rsidR="00B00EA1">
              <w:t>показателю «успеваемость» в 2022</w:t>
            </w:r>
            <w:r w:rsidR="00590CA8" w:rsidRPr="00520A4C"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8"/>
              <w:gridCol w:w="1310"/>
              <w:gridCol w:w="1555"/>
              <w:gridCol w:w="721"/>
              <w:gridCol w:w="1480"/>
              <w:gridCol w:w="626"/>
              <w:gridCol w:w="1480"/>
              <w:gridCol w:w="531"/>
              <w:gridCol w:w="1555"/>
              <w:gridCol w:w="437"/>
              <w:gridCol w:w="1555"/>
              <w:gridCol w:w="607"/>
              <w:gridCol w:w="1555"/>
              <w:gridCol w:w="418"/>
            </w:tblGrid>
            <w:tr w:rsidR="00590CA8" w:rsidRPr="00B72FF3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Переведены условно</w:t>
                  </w:r>
                </w:p>
              </w:tc>
            </w:tr>
            <w:tr w:rsidR="00590CA8" w:rsidRPr="00B72FF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Из них н/а</w:t>
                  </w:r>
                </w:p>
              </w:tc>
            </w:tr>
            <w:tr w:rsidR="00590CA8" w:rsidRPr="00B72FF3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B72FF3" w:rsidRDefault="00590CA8" w:rsidP="00520A4C"/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с отметками «4» и «5»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%</w:t>
                  </w:r>
                </w:p>
              </w:tc>
            </w:tr>
            <w:tr w:rsidR="00590CA8" w:rsidRPr="00B72FF3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lastRenderedPageBreak/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1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20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20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</w:tr>
            <w:tr w:rsidR="00590CA8" w:rsidRPr="00B72FF3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1</w:t>
                  </w:r>
                  <w:r w:rsidR="00A0331E">
                    <w:t>3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1</w:t>
                  </w:r>
                  <w:r w:rsidR="00A0331E">
                    <w:t>3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30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4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30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</w:tr>
            <w:tr w:rsidR="00590CA8" w:rsidRPr="00B72FF3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100</w:t>
                  </w:r>
                </w:p>
              </w:tc>
              <w:tc>
                <w:tcPr>
                  <w:tcW w:w="6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A0331E" w:rsidP="00520A4C">
                  <w: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33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</w:tr>
            <w:tr w:rsidR="00590CA8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3</w:t>
                  </w:r>
                  <w:r w:rsidR="00676094">
                    <w:t>0</w:t>
                  </w:r>
                </w:p>
              </w:tc>
              <w:tc>
                <w:tcPr>
                  <w:tcW w:w="84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3</w:t>
                  </w:r>
                  <w:r w:rsidR="00676094">
                    <w:t>0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>
                  <w:r w:rsidRPr="00B72FF3">
                    <w:t>100</w:t>
                  </w:r>
                </w:p>
              </w:tc>
              <w:tc>
                <w:tcPr>
                  <w:tcW w:w="7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9</w:t>
                  </w:r>
                </w:p>
              </w:tc>
              <w:tc>
                <w:tcPr>
                  <w:tcW w:w="4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30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676094" w:rsidP="00520A4C">
                  <w:r>
                    <w:t>20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590CA8" w:rsidP="00520A4C"/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B72FF3" w:rsidRDefault="00B72FF3" w:rsidP="00520A4C">
                  <w:r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/>
              </w:tc>
            </w:tr>
          </w:tbl>
          <w:p w:rsidR="00590CA8" w:rsidRPr="00520A4C" w:rsidRDefault="00590CA8" w:rsidP="00520A4C">
            <w:r w:rsidRPr="00520A4C">
              <w:t xml:space="preserve">Если сравнить результаты освоения обучающимися программы начального общего образования по </w:t>
            </w:r>
            <w:r w:rsidR="00686716">
              <w:t>показателю «успеваемость» в 2022</w:t>
            </w:r>
            <w:r w:rsidRPr="00520A4C">
              <w:t xml:space="preserve"> году с результатами освоения учащимися программы начального общего образования по </w:t>
            </w:r>
            <w:r w:rsidR="00686716">
              <w:t>показателю «успеваемость» в 2021</w:t>
            </w:r>
            <w:r w:rsidRPr="00520A4C">
              <w:t> году, то можно отметить, что процент учащихся</w:t>
            </w:r>
            <w:r w:rsidR="0004010C">
              <w:t>, окончив</w:t>
            </w:r>
            <w:r w:rsidR="00CE162F">
              <w:t xml:space="preserve">ших на «4» и «5», </w:t>
            </w:r>
            <w:r w:rsidR="00686716">
              <w:t xml:space="preserve">вырос на 3 </w:t>
            </w:r>
            <w:r w:rsidR="0004010C">
              <w:t>процент</w:t>
            </w:r>
            <w:r w:rsidR="00686716">
              <w:t>а (в 2021-м был 27</w:t>
            </w:r>
            <w:r w:rsidRPr="00520A4C">
              <w:t>%), процент учащихся,</w:t>
            </w:r>
            <w:r w:rsidR="0004010C">
              <w:t xml:space="preserve"> окончивших на «5», вырос на</w:t>
            </w:r>
            <w:r w:rsidR="00686716">
              <w:t xml:space="preserve"> 7</w:t>
            </w:r>
            <w:r w:rsidR="00CE162F">
              <w:t xml:space="preserve"> процентов (в 2021</w:t>
            </w:r>
            <w:r w:rsidR="009E0EB6">
              <w:t>-м –</w:t>
            </w:r>
            <w:r w:rsidR="00686716">
              <w:t xml:space="preserve"> 13</w:t>
            </w:r>
            <w:r w:rsidRPr="00520A4C">
              <w:t>%).</w:t>
            </w:r>
          </w:p>
          <w:p w:rsidR="00590CA8" w:rsidRPr="00520A4C" w:rsidRDefault="00F57438" w:rsidP="00520A4C">
            <w:r>
              <w:t>Таблица 7</w:t>
            </w:r>
            <w:r w:rsidR="00590CA8" w:rsidRPr="00520A4C">
              <w:t xml:space="preserve">. Результаты освоения учащимися программы основного общего образования по </w:t>
            </w:r>
            <w:r w:rsidR="00B00EA1">
              <w:t>показателю «успеваемость» в 2022</w:t>
            </w:r>
            <w:r w:rsidR="00590CA8" w:rsidRPr="00520A4C">
              <w:t> году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316"/>
              <w:gridCol w:w="1563"/>
              <w:gridCol w:w="744"/>
              <w:gridCol w:w="1488"/>
              <w:gridCol w:w="496"/>
              <w:gridCol w:w="1488"/>
              <w:gridCol w:w="534"/>
              <w:gridCol w:w="1563"/>
              <w:gridCol w:w="476"/>
              <w:gridCol w:w="1563"/>
              <w:gridCol w:w="610"/>
              <w:gridCol w:w="1563"/>
              <w:gridCol w:w="420"/>
            </w:tblGrid>
            <w:tr w:rsidR="00590CA8" w:rsidRPr="00520A4C">
              <w:tc>
                <w:tcPr>
                  <w:tcW w:w="615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Классы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Всего учащихся</w:t>
                  </w:r>
                </w:p>
              </w:tc>
              <w:tc>
                <w:tcPr>
                  <w:tcW w:w="1410" w:type="dxa"/>
                  <w:gridSpan w:val="2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Из них успевают</w:t>
                  </w:r>
                </w:p>
              </w:tc>
              <w:tc>
                <w:tcPr>
                  <w:tcW w:w="1305" w:type="dxa"/>
                  <w:gridSpan w:val="4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Окончили год</w:t>
                  </w:r>
                </w:p>
              </w:tc>
              <w:tc>
                <w:tcPr>
                  <w:tcW w:w="2865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Не успевают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Переведены условно</w:t>
                  </w:r>
                </w:p>
              </w:tc>
            </w:tr>
            <w:tr w:rsidR="00590CA8" w:rsidRPr="00520A4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0" w:type="auto"/>
                  <w:gridSpan w:val="2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0" w:type="auto"/>
                  <w:gridSpan w:val="4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Всего</w:t>
                  </w:r>
                </w:p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/>
              </w:tc>
              <w:tc>
                <w:tcPr>
                  <w:tcW w:w="135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Из них н/а</w:t>
                  </w:r>
                </w:p>
              </w:tc>
            </w:tr>
            <w:tr w:rsidR="009E1796" w:rsidRPr="00520A4C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 отметками «4» и «5»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 отметками «5»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</w:tr>
            <w:tr w:rsidR="009E1796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7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42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14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9E1796" w:rsidRPr="00520A4C" w:rsidTr="00D304A6">
              <w:trPr>
                <w:trHeight w:val="922"/>
              </w:trPr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8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87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37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12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9E1796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7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12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6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50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8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9E1796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8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11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11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3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27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0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/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76094" w:rsidP="00520A4C">
                  <w:r>
                    <w:t>0</w:t>
                  </w:r>
                </w:p>
              </w:tc>
            </w:tr>
            <w:tr w:rsidR="009E1796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9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15</w:t>
                  </w:r>
                </w:p>
              </w:tc>
              <w:tc>
                <w:tcPr>
                  <w:tcW w:w="7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7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4</w:t>
                  </w:r>
                </w:p>
              </w:tc>
              <w:tc>
                <w:tcPr>
                  <w:tcW w:w="37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26</w:t>
                  </w:r>
                </w:p>
              </w:tc>
              <w:tc>
                <w:tcPr>
                  <w:tcW w:w="7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AB0F9D" w:rsidP="00AB0F9D">
                  <w:pPr>
                    <w:tabs>
                      <w:tab w:val="center" w:pos="669"/>
                    </w:tabs>
                  </w:pPr>
                  <w:r>
                    <w:t>1</w:t>
                  </w:r>
                  <w:r>
                    <w:tab/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AB0F9D" w:rsidP="00520A4C">
                  <w:r>
                    <w:t>6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0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9E1796" w:rsidRPr="00520A4C">
              <w:tc>
                <w:tcPr>
                  <w:tcW w:w="6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Итого</w:t>
                  </w:r>
                </w:p>
              </w:tc>
              <w:tc>
                <w:tcPr>
                  <w:tcW w:w="78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53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52</w:t>
                  </w:r>
                </w:p>
              </w:tc>
              <w:tc>
                <w:tcPr>
                  <w:tcW w:w="4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98</w:t>
                  </w:r>
                </w:p>
              </w:tc>
              <w:tc>
                <w:tcPr>
                  <w:tcW w:w="82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19</w:t>
                  </w:r>
                </w:p>
              </w:tc>
              <w:tc>
                <w:tcPr>
                  <w:tcW w:w="39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CE162F" w:rsidP="00520A4C">
                  <w:r>
                    <w:t>36</w:t>
                  </w:r>
                </w:p>
              </w:tc>
              <w:tc>
                <w:tcPr>
                  <w:tcW w:w="8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AB0F9D" w:rsidP="00520A4C">
                  <w: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AB0F9D" w:rsidP="00520A4C">
                  <w:r>
                    <w:t>3</w:t>
                  </w:r>
                </w:p>
              </w:tc>
              <w:tc>
                <w:tcPr>
                  <w:tcW w:w="10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E1796" w:rsidP="00520A4C">
                  <w:r>
                    <w:t>12</w:t>
                  </w:r>
                </w:p>
              </w:tc>
              <w:tc>
                <w:tcPr>
                  <w:tcW w:w="103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1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10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33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</w:tbl>
          <w:p w:rsidR="00590CA8" w:rsidRPr="00686716" w:rsidRDefault="00590CA8" w:rsidP="00686716">
            <w:pPr>
              <w:tabs>
                <w:tab w:val="left" w:pos="1908"/>
              </w:tabs>
              <w:rPr>
                <w:color w:val="000000" w:themeColor="text1"/>
              </w:rPr>
            </w:pPr>
            <w:r w:rsidRPr="00686716">
              <w:rPr>
                <w:color w:val="000000" w:themeColor="text1"/>
              </w:rPr>
              <w:t>Если сравнить результаты освоения обучающимися программы основного общего образования по показателю «успеваемость» в 202</w:t>
            </w:r>
            <w:r w:rsidR="00686716" w:rsidRPr="00686716">
              <w:rPr>
                <w:color w:val="000000" w:themeColor="text1"/>
              </w:rPr>
              <w:t>2</w:t>
            </w:r>
            <w:r w:rsidRPr="00686716">
              <w:rPr>
                <w:color w:val="000000" w:themeColor="text1"/>
              </w:rPr>
              <w:t> году с результатами освоения учащимися программы основного общего образования по показателю «успевае</w:t>
            </w:r>
            <w:r w:rsidR="00686716" w:rsidRPr="00686716">
              <w:rPr>
                <w:color w:val="000000" w:themeColor="text1"/>
              </w:rPr>
              <w:t>мость» в 2021</w:t>
            </w:r>
            <w:r w:rsidRPr="00686716">
              <w:rPr>
                <w:color w:val="000000" w:themeColor="text1"/>
              </w:rPr>
              <w:t> году, то можно отметить, что процент учащихся, ок</w:t>
            </w:r>
            <w:r w:rsidR="00686716" w:rsidRPr="00686716">
              <w:rPr>
                <w:color w:val="000000" w:themeColor="text1"/>
              </w:rPr>
              <w:t>ончивших на «4» и «5», вырос</w:t>
            </w:r>
            <w:r w:rsidR="002B08AA" w:rsidRPr="00686716">
              <w:rPr>
                <w:color w:val="000000" w:themeColor="text1"/>
              </w:rPr>
              <w:t xml:space="preserve"> на</w:t>
            </w:r>
            <w:r w:rsidR="00686716" w:rsidRPr="00686716">
              <w:rPr>
                <w:color w:val="000000" w:themeColor="text1"/>
              </w:rPr>
              <w:t xml:space="preserve"> 5 процента (в 2021-м был 31</w:t>
            </w:r>
            <w:r w:rsidRPr="00686716">
              <w:rPr>
                <w:color w:val="000000" w:themeColor="text1"/>
              </w:rPr>
              <w:t>%), процент учащих</w:t>
            </w:r>
            <w:r w:rsidR="002B08AA" w:rsidRPr="00686716">
              <w:rPr>
                <w:color w:val="000000" w:themeColor="text1"/>
              </w:rPr>
              <w:t>ся, окончивших на «5»,</w:t>
            </w:r>
            <w:r w:rsidR="00686716" w:rsidRPr="00686716">
              <w:rPr>
                <w:color w:val="000000" w:themeColor="text1"/>
              </w:rPr>
              <w:t xml:space="preserve"> вырос на 1 процента (в 2021-м – 6</w:t>
            </w:r>
            <w:r w:rsidRPr="00686716">
              <w:rPr>
                <w:color w:val="000000" w:themeColor="text1"/>
              </w:rPr>
              <w:t>%).</w:t>
            </w:r>
          </w:p>
          <w:p w:rsidR="00590CA8" w:rsidRPr="00686716" w:rsidRDefault="00360D32" w:rsidP="00520A4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68671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Р</w:t>
            </w:r>
            <w:r w:rsidR="00590CA8" w:rsidRPr="00686716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езультаты ГИА</w:t>
            </w:r>
          </w:p>
          <w:p w:rsidR="00590CA8" w:rsidRPr="00520A4C" w:rsidRDefault="00B00EA1" w:rsidP="00520A4C">
            <w:r>
              <w:t>В 2022</w:t>
            </w:r>
            <w:r w:rsidR="00590CA8" w:rsidRPr="00520A4C">
              <w:t xml:space="preserve"> году изменились условия прохождения ГИА. Девятиклассники сдавали экзамены в двух форматах: обязательные экзамены по русскому языку </w:t>
            </w:r>
            <w:r w:rsidR="00686716">
              <w:t>и математике в форме ОГЭ и два предмет по выбору (обществознание и биология)</w:t>
            </w:r>
            <w:r w:rsidR="00590CA8" w:rsidRPr="00520A4C">
              <w:t>.</w:t>
            </w:r>
          </w:p>
          <w:p w:rsidR="00590CA8" w:rsidRPr="00520A4C" w:rsidRDefault="00590CA8" w:rsidP="00520A4C">
            <w:r w:rsidRPr="00520A4C">
              <w:t>О</w:t>
            </w:r>
            <w:r w:rsidR="00686716">
              <w:t>собенности проведения ГИА в 2022</w:t>
            </w:r>
            <w:r w:rsidRPr="00520A4C">
              <w:t xml:space="preserve">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      </w:r>
            <w:proofErr w:type="spellStart"/>
            <w:r w:rsidRPr="00520A4C">
              <w:t>коронавирусной</w:t>
            </w:r>
            <w:proofErr w:type="spellEnd"/>
            <w:r w:rsidRPr="00520A4C">
              <w:t xml:space="preserve"> инфекции (COVID-19).</w:t>
            </w:r>
          </w:p>
          <w:p w:rsidR="00590CA8" w:rsidRPr="00360D32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60D32">
              <w:rPr>
                <w:rFonts w:ascii="Times New Roman" w:hAnsi="Times New Roman" w:cs="Times New Roman"/>
                <w:b/>
                <w:sz w:val="28"/>
              </w:rPr>
              <w:t xml:space="preserve"> Об</w:t>
            </w:r>
            <w:r w:rsidR="00686716">
              <w:rPr>
                <w:rFonts w:ascii="Times New Roman" w:hAnsi="Times New Roman" w:cs="Times New Roman"/>
                <w:b/>
                <w:sz w:val="28"/>
              </w:rPr>
              <w:t>щая численность выпускников 2021/22</w:t>
            </w:r>
            <w:r w:rsidRPr="00360D32">
              <w:rPr>
                <w:rFonts w:ascii="Times New Roman" w:hAnsi="Times New Roman" w:cs="Times New Roman"/>
                <w:b/>
                <w:sz w:val="28"/>
              </w:rPr>
              <w:t> учебного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02"/>
              <w:gridCol w:w="4683"/>
              <w:gridCol w:w="4683"/>
            </w:tblGrid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/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9-е классы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11-е классы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Общее количество выпускников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86716" w:rsidP="00520A4C">
                  <w:r>
                    <w:t>15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F575CF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 на семейном образовании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 с ОВЗ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обучающихся, получивших «зачет» за итоговое собеседование/ сочинение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86716" w:rsidP="00520A4C">
                  <w:r>
                    <w:t>15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F575CF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Количество обучающихся, не допущенных к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обучающихся, проходивших процедуру ГИА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86716" w:rsidP="00520A4C">
                  <w:r>
                    <w:t>15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F575CF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обучающихся, получивших аттестат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86716" w:rsidP="00520A4C">
                  <w:r>
                    <w:t>15</w:t>
                  </w:r>
                </w:p>
              </w:tc>
              <w:tc>
                <w:tcPr>
                  <w:tcW w:w="805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F575CF" w:rsidP="00520A4C">
                  <w:r>
                    <w:t>0</w:t>
                  </w:r>
                </w:p>
              </w:tc>
            </w:tr>
          </w:tbl>
          <w:p w:rsidR="00590CA8" w:rsidRPr="008A606E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A606E">
              <w:rPr>
                <w:rFonts w:ascii="Times New Roman" w:hAnsi="Times New Roman" w:cs="Times New Roman"/>
                <w:b/>
                <w:sz w:val="28"/>
              </w:rPr>
              <w:t>ГИА в 9-х классах</w:t>
            </w:r>
          </w:p>
          <w:p w:rsidR="00686716" w:rsidRDefault="00686716" w:rsidP="00520A4C">
            <w:r>
              <w:t>В 2021/22</w:t>
            </w:r>
            <w:r w:rsidR="00590CA8" w:rsidRPr="00520A4C">
              <w:t xml:space="preserve"> учебном году одним из условий допуска обучающихся 9-х классов к ГИА было получение «зачета» за итоговое собеседование. Испытание</w:t>
            </w:r>
            <w:r>
              <w:t xml:space="preserve"> прошло 09.02.2022</w:t>
            </w:r>
            <w:r w:rsidR="00F0560F">
              <w:t> в МКОУ «</w:t>
            </w:r>
            <w:proofErr w:type="spellStart"/>
            <w:r w:rsidR="008A606E">
              <w:t>Тушиловская</w:t>
            </w:r>
            <w:proofErr w:type="spellEnd"/>
            <w:r w:rsidR="008A606E">
              <w:t xml:space="preserve"> ООШ</w:t>
            </w:r>
            <w:r w:rsidR="00590CA8" w:rsidRPr="00520A4C">
              <w:t xml:space="preserve">» в очном формате. </w:t>
            </w:r>
          </w:p>
          <w:p w:rsidR="00590CA8" w:rsidRPr="00520A4C" w:rsidRDefault="00590CA8" w:rsidP="00520A4C">
            <w:r w:rsidRPr="00520A4C">
              <w:t xml:space="preserve">В итоговом </w:t>
            </w:r>
            <w:r w:rsidR="00686716">
              <w:t>собеседовании приняли участие 15</w:t>
            </w:r>
            <w:r w:rsidRPr="00520A4C">
              <w:t> обучающихся (100%), все участники получили «зачет».</w:t>
            </w:r>
          </w:p>
          <w:p w:rsidR="005D1BAE" w:rsidRDefault="00686716" w:rsidP="00520A4C">
            <w:r>
              <w:t>В 2022</w:t>
            </w:r>
            <w:r w:rsidR="00590CA8" w:rsidRPr="00520A4C">
              <w:t xml:space="preserve"> году все девятиклассники сдали ОГЭ по основным предметам – русскому языку и </w:t>
            </w:r>
            <w:proofErr w:type="gramStart"/>
            <w:r w:rsidR="00590CA8" w:rsidRPr="00520A4C">
              <w:t>математ</w:t>
            </w:r>
            <w:r w:rsidR="005D1BAE">
              <w:t xml:space="preserve">ике </w:t>
            </w:r>
            <w:r w:rsidR="00590CA8" w:rsidRPr="00520A4C">
              <w:t>.</w:t>
            </w:r>
            <w:proofErr w:type="gramEnd"/>
            <w:r w:rsidR="00590CA8" w:rsidRPr="00520A4C">
              <w:t xml:space="preserve"> Успеваемость по математике и русскому языку за последние три года не изменилась и стабильно составляет 100 процентов. </w:t>
            </w:r>
          </w:p>
          <w:p w:rsidR="00590CA8" w:rsidRPr="00520A4C" w:rsidRDefault="0011536D" w:rsidP="00520A4C">
            <w:r>
              <w:t>Таблица 9</w:t>
            </w:r>
            <w:r w:rsidR="00590CA8" w:rsidRPr="00520A4C">
              <w:t>. Результаты ОГЭ по обязательным предметам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3"/>
              <w:gridCol w:w="2242"/>
              <w:gridCol w:w="1901"/>
              <w:gridCol w:w="2123"/>
              <w:gridCol w:w="2051"/>
              <w:gridCol w:w="1981"/>
              <w:gridCol w:w="2077"/>
            </w:tblGrid>
            <w:tr w:rsidR="00590CA8" w:rsidRPr="00520A4C" w:rsidTr="00902241">
              <w:trPr>
                <w:jc w:val="center"/>
              </w:trPr>
              <w:tc>
                <w:tcPr>
                  <w:tcW w:w="249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Учебный</w:t>
                  </w:r>
                </w:p>
                <w:p w:rsidR="00590CA8" w:rsidRPr="00520A4C" w:rsidRDefault="00590CA8" w:rsidP="00520A4C">
                  <w:r w:rsidRPr="00520A4C">
                    <w:br/>
                    <w:t>год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Математика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Русский язык</w:t>
                  </w:r>
                </w:p>
              </w:tc>
            </w:tr>
            <w:tr w:rsidR="00590CA8" w:rsidRPr="00520A4C" w:rsidTr="00902241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2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Успеваемость</w:t>
                  </w:r>
                </w:p>
              </w:tc>
              <w:tc>
                <w:tcPr>
                  <w:tcW w:w="1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Качество</w:t>
                  </w:r>
                </w:p>
              </w:tc>
              <w:tc>
                <w:tcPr>
                  <w:tcW w:w="21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Средний</w:t>
                  </w:r>
                </w:p>
                <w:p w:rsidR="00590CA8" w:rsidRPr="00520A4C" w:rsidRDefault="00590CA8" w:rsidP="00520A4C">
                  <w:r w:rsidRPr="00520A4C">
                    <w:br/>
                    <w:t>балл</w:t>
                  </w:r>
                </w:p>
              </w:tc>
              <w:tc>
                <w:tcPr>
                  <w:tcW w:w="2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Успеваемость</w:t>
                  </w:r>
                </w:p>
              </w:tc>
              <w:tc>
                <w:tcPr>
                  <w:tcW w:w="19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Качество</w:t>
                  </w:r>
                </w:p>
              </w:tc>
              <w:tc>
                <w:tcPr>
                  <w:tcW w:w="20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Средний</w:t>
                  </w:r>
                </w:p>
                <w:p w:rsidR="00590CA8" w:rsidRPr="00520A4C" w:rsidRDefault="00590CA8" w:rsidP="00520A4C">
                  <w:r w:rsidRPr="00520A4C">
                    <w:br/>
                    <w:t>балл</w:t>
                  </w:r>
                </w:p>
              </w:tc>
            </w:tr>
            <w:tr w:rsidR="00590CA8" w:rsidRPr="00520A4C" w:rsidTr="00902241">
              <w:trPr>
                <w:jc w:val="center"/>
              </w:trPr>
              <w:tc>
                <w:tcPr>
                  <w:tcW w:w="24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2019/2020</w:t>
                  </w:r>
                </w:p>
              </w:tc>
              <w:tc>
                <w:tcPr>
                  <w:tcW w:w="12375" w:type="dxa"/>
                  <w:gridSpan w:val="6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Отменены</w:t>
                  </w:r>
                </w:p>
              </w:tc>
            </w:tr>
            <w:tr w:rsidR="00590CA8" w:rsidRPr="00520A4C" w:rsidTr="00902241">
              <w:trPr>
                <w:jc w:val="center"/>
              </w:trPr>
              <w:tc>
                <w:tcPr>
                  <w:tcW w:w="24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2020/2021</w:t>
                  </w:r>
                </w:p>
              </w:tc>
              <w:tc>
                <w:tcPr>
                  <w:tcW w:w="2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1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84</w:t>
                  </w:r>
                </w:p>
              </w:tc>
              <w:tc>
                <w:tcPr>
                  <w:tcW w:w="21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4,2</w:t>
                  </w:r>
                </w:p>
              </w:tc>
              <w:tc>
                <w:tcPr>
                  <w:tcW w:w="2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19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93</w:t>
                  </w:r>
                </w:p>
              </w:tc>
              <w:tc>
                <w:tcPr>
                  <w:tcW w:w="20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4,3</w:t>
                  </w:r>
                </w:p>
              </w:tc>
            </w:tr>
            <w:tr w:rsidR="00902241" w:rsidRPr="00520A4C" w:rsidTr="00902241">
              <w:trPr>
                <w:jc w:val="center"/>
              </w:trPr>
              <w:tc>
                <w:tcPr>
                  <w:tcW w:w="249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2021/2022</w:t>
                  </w:r>
                </w:p>
              </w:tc>
              <w:tc>
                <w:tcPr>
                  <w:tcW w:w="22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100</w:t>
                  </w:r>
                </w:p>
              </w:tc>
              <w:tc>
                <w:tcPr>
                  <w:tcW w:w="190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100</w:t>
                  </w:r>
                </w:p>
              </w:tc>
              <w:tc>
                <w:tcPr>
                  <w:tcW w:w="21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4,1</w:t>
                  </w:r>
                </w:p>
              </w:tc>
              <w:tc>
                <w:tcPr>
                  <w:tcW w:w="205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100</w:t>
                  </w:r>
                </w:p>
              </w:tc>
              <w:tc>
                <w:tcPr>
                  <w:tcW w:w="198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26,7</w:t>
                  </w:r>
                </w:p>
              </w:tc>
              <w:tc>
                <w:tcPr>
                  <w:tcW w:w="207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02241" w:rsidRPr="00520A4C" w:rsidRDefault="00902241" w:rsidP="00520A4C">
                  <w:r>
                    <w:t>3,3</w:t>
                  </w:r>
                </w:p>
              </w:tc>
            </w:tr>
          </w:tbl>
          <w:p w:rsidR="005D1BAE" w:rsidRDefault="005D1BAE" w:rsidP="00520A4C"/>
          <w:p w:rsidR="00590CA8" w:rsidRPr="00520A4C" w:rsidRDefault="005D1BAE" w:rsidP="00520A4C">
            <w:r w:rsidRPr="00520A4C">
              <w:lastRenderedPageBreak/>
              <w:t xml:space="preserve"> </w:t>
            </w:r>
            <w:r w:rsidR="00685FFA">
              <w:t>Таблица 10</w:t>
            </w:r>
            <w:r w:rsidR="00590CA8" w:rsidRPr="00520A4C">
              <w:t xml:space="preserve">. Результаты </w:t>
            </w:r>
            <w:r w:rsidR="00902241">
              <w:t>ОГЭ по предметам по выбору</w:t>
            </w:r>
            <w:r w:rsidR="00590CA8" w:rsidRPr="00520A4C">
              <w:t xml:space="preserve"> в 9-х классах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06"/>
              <w:gridCol w:w="2957"/>
              <w:gridCol w:w="2268"/>
              <w:gridCol w:w="2419"/>
              <w:gridCol w:w="2318"/>
            </w:tblGrid>
            <w:tr w:rsidR="00590CA8" w:rsidRPr="00520A4C" w:rsidTr="005C6A89">
              <w:trPr>
                <w:jc w:val="center"/>
              </w:trPr>
              <w:tc>
                <w:tcPr>
                  <w:tcW w:w="48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Предмет</w:t>
                  </w:r>
                </w:p>
              </w:tc>
              <w:tc>
                <w:tcPr>
                  <w:tcW w:w="29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Количество обучающихся</w:t>
                  </w:r>
                </w:p>
              </w:tc>
              <w:tc>
                <w:tcPr>
                  <w:tcW w:w="22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Качество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Средний</w:t>
                  </w:r>
                </w:p>
                <w:p w:rsidR="00590CA8" w:rsidRPr="00520A4C" w:rsidRDefault="00590CA8" w:rsidP="00520A4C">
                  <w:r w:rsidRPr="00520A4C">
                    <w:br/>
                    <w:t>балл</w:t>
                  </w:r>
                </w:p>
              </w:tc>
              <w:tc>
                <w:tcPr>
                  <w:tcW w:w="22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Успеваемость</w:t>
                  </w:r>
                </w:p>
              </w:tc>
            </w:tr>
            <w:tr w:rsidR="00590CA8" w:rsidRPr="00520A4C" w:rsidTr="005C6A89">
              <w:trPr>
                <w:jc w:val="center"/>
              </w:trPr>
              <w:tc>
                <w:tcPr>
                  <w:tcW w:w="48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Обществознание</w:t>
                  </w:r>
                </w:p>
              </w:tc>
              <w:tc>
                <w:tcPr>
                  <w:tcW w:w="29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1A0321" w:rsidP="00520A4C">
                  <w:r>
                    <w:t>15</w:t>
                  </w:r>
                </w:p>
              </w:tc>
              <w:tc>
                <w:tcPr>
                  <w:tcW w:w="22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1A0321" w:rsidP="00520A4C">
                  <w:r>
                    <w:t>26,7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C6A89" w:rsidP="00520A4C">
                  <w:r>
                    <w:t>3,</w:t>
                  </w:r>
                  <w:r w:rsidR="001A0321">
                    <w:t>3</w:t>
                  </w:r>
                </w:p>
              </w:tc>
              <w:tc>
                <w:tcPr>
                  <w:tcW w:w="22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C6A89" w:rsidP="00520A4C">
                  <w:r>
                    <w:t>100</w:t>
                  </w:r>
                </w:p>
              </w:tc>
            </w:tr>
            <w:tr w:rsidR="00902241" w:rsidRPr="00520A4C" w:rsidTr="005C6A89">
              <w:trPr>
                <w:jc w:val="center"/>
              </w:trPr>
              <w:tc>
                <w:tcPr>
                  <w:tcW w:w="485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241" w:rsidRPr="00520A4C" w:rsidRDefault="00902241" w:rsidP="00520A4C">
                  <w:r>
                    <w:t xml:space="preserve">Биология </w:t>
                  </w:r>
                </w:p>
              </w:tc>
              <w:tc>
                <w:tcPr>
                  <w:tcW w:w="29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241" w:rsidRDefault="001A0321" w:rsidP="00520A4C">
                  <w:r>
                    <w:t>15</w:t>
                  </w:r>
                </w:p>
              </w:tc>
              <w:tc>
                <w:tcPr>
                  <w:tcW w:w="22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241" w:rsidRDefault="001A0321" w:rsidP="00520A4C">
                  <w:r>
                    <w:t>0</w:t>
                  </w:r>
                </w:p>
              </w:tc>
              <w:tc>
                <w:tcPr>
                  <w:tcW w:w="23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241" w:rsidRDefault="001A0321" w:rsidP="00520A4C">
                  <w:r>
                    <w:t>3</w:t>
                  </w:r>
                </w:p>
              </w:tc>
              <w:tc>
                <w:tcPr>
                  <w:tcW w:w="229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02241" w:rsidRDefault="001A0321" w:rsidP="00520A4C">
                  <w:r>
                    <w:t>100</w:t>
                  </w:r>
                </w:p>
              </w:tc>
            </w:tr>
          </w:tbl>
          <w:p w:rsidR="00590CA8" w:rsidRPr="00520A4C" w:rsidRDefault="00590CA8" w:rsidP="00520A4C">
            <w:r w:rsidRPr="00520A4C">
              <w:t>Замечаний о нарушении п</w:t>
            </w:r>
            <w:r w:rsidR="001A0321">
              <w:t>роцедуры проведения ГИА-9 в 2022</w:t>
            </w:r>
            <w:r w:rsidRPr="00520A4C">
              <w:t xml:space="preserve"> году не было, что является хорошим результатом работы с участниками образовательных отношений в сравнении с предыдущим годом.</w:t>
            </w:r>
          </w:p>
          <w:p w:rsidR="00590CA8" w:rsidRPr="00520A4C" w:rsidRDefault="00590CA8" w:rsidP="00520A4C">
            <w:r w:rsidRPr="00520A4C">
              <w:t>Все девятиклассн</w:t>
            </w:r>
            <w:r w:rsidR="001A0321">
              <w:t>ики Школы успешно закончили 2021/22</w:t>
            </w:r>
            <w:r w:rsidRPr="00520A4C">
              <w:t> учебный год и получили аттестаты об о</w:t>
            </w:r>
            <w:r w:rsidR="005D1BAE">
              <w:t xml:space="preserve">сновном общем образовании. </w:t>
            </w:r>
          </w:p>
          <w:p w:rsidR="00590CA8" w:rsidRPr="00520A4C" w:rsidRDefault="00685FFA" w:rsidP="00520A4C">
            <w:r>
              <w:t>Таблица 11</w:t>
            </w:r>
            <w:r w:rsidR="00590CA8" w:rsidRPr="00520A4C">
              <w:t>. Итоговые результаты выпускников на уровне основного общего образования за три последних года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73"/>
              <w:gridCol w:w="913"/>
              <w:gridCol w:w="914"/>
              <w:gridCol w:w="913"/>
              <w:gridCol w:w="914"/>
              <w:gridCol w:w="566"/>
              <w:gridCol w:w="1347"/>
            </w:tblGrid>
            <w:tr w:rsidR="00590CA8" w:rsidRPr="00520A4C" w:rsidTr="00887B24">
              <w:trPr>
                <w:trHeight w:val="3"/>
              </w:trPr>
              <w:tc>
                <w:tcPr>
                  <w:tcW w:w="877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t>Критерии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2021/22</w:t>
                  </w:r>
                </w:p>
              </w:tc>
              <w:tc>
                <w:tcPr>
                  <w:tcW w:w="1827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2019/20</w:t>
                  </w:r>
                </w:p>
              </w:tc>
              <w:tc>
                <w:tcPr>
                  <w:tcW w:w="1913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2020/21</w:t>
                  </w:r>
                </w:p>
              </w:tc>
            </w:tr>
            <w:tr w:rsidR="00590CA8" w:rsidRPr="00520A4C" w:rsidTr="00887B24">
              <w:trPr>
                <w:trHeight w:val="3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Кол-во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Кол-во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%</w:t>
                  </w:r>
                </w:p>
              </w:tc>
            </w:tr>
            <w:tr w:rsidR="00590CA8" w:rsidRPr="00520A4C" w:rsidTr="00887B24">
              <w:trPr>
                <w:trHeight w:val="3"/>
              </w:trPr>
              <w:tc>
                <w:tcPr>
                  <w:tcW w:w="87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t>Количество выпускников 9-х классов всего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15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10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</w:tr>
            <w:tr w:rsidR="00590CA8" w:rsidRPr="00520A4C" w:rsidTr="00887B24">
              <w:trPr>
                <w:trHeight w:val="3"/>
              </w:trPr>
              <w:tc>
                <w:tcPr>
                  <w:tcW w:w="87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t>Количество выпускников 9-х классов, успевающих по итогам учебного года на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1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10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0</w:t>
                  </w:r>
                </w:p>
              </w:tc>
            </w:tr>
            <w:tr w:rsidR="00590CA8" w:rsidRPr="00520A4C" w:rsidTr="00887B24">
              <w:trPr>
                <w:trHeight w:val="6"/>
              </w:trPr>
              <w:tc>
                <w:tcPr>
                  <w:tcW w:w="87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t>Количество выпускников 9-х классов, успевающих по итогам учебного года на «4» и «5»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4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26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3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30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2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50</w:t>
                  </w:r>
                </w:p>
              </w:tc>
            </w:tr>
            <w:tr w:rsidR="00590CA8" w:rsidRPr="00520A4C" w:rsidTr="00887B24">
              <w:trPr>
                <w:trHeight w:val="9"/>
              </w:trPr>
              <w:tc>
                <w:tcPr>
                  <w:tcW w:w="87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t>Количество выпускников 9-х классов,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1A0321" w:rsidP="00520A4C">
                  <w:r>
                    <w:t>15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10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100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967F3" w:rsidP="00520A4C">
                  <w:r>
                    <w:t>4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100</w:t>
                  </w:r>
                </w:p>
              </w:tc>
            </w:tr>
            <w:tr w:rsidR="00590CA8" w:rsidRPr="00520A4C" w:rsidTr="00887B24">
              <w:trPr>
                <w:trHeight w:val="9"/>
              </w:trPr>
              <w:tc>
                <w:tcPr>
                  <w:tcW w:w="87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tom"/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Количество выпускников 9-х классов, не допущенных к государственной (итоговой) аттестации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91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5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  <w:tc>
                <w:tcPr>
                  <w:tcW w:w="134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</w:t>
                  </w:r>
                </w:p>
              </w:tc>
            </w:tr>
          </w:tbl>
          <w:p w:rsidR="00590CA8" w:rsidRPr="00520A4C" w:rsidRDefault="00590CA8" w:rsidP="00520A4C">
            <w:r w:rsidRPr="00520A4C">
              <w:t>Выводы о результатах ГИА-9 и ГИА-11</w:t>
            </w:r>
          </w:p>
          <w:p w:rsidR="00590CA8" w:rsidRPr="00520A4C" w:rsidRDefault="00887B24" w:rsidP="00520A4C">
            <w:r>
              <w:t xml:space="preserve">Обучающиеся 9-х </w:t>
            </w:r>
            <w:r w:rsidR="00590CA8" w:rsidRPr="00520A4C">
              <w:t>классов показали стопроцентную успеваемость по результатам ГИА по всем предметам.</w:t>
            </w:r>
          </w:p>
          <w:p w:rsidR="00590CA8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44AB">
              <w:rPr>
                <w:rFonts w:ascii="Times New Roman" w:hAnsi="Times New Roman" w:cs="Times New Roman"/>
                <w:b/>
                <w:sz w:val="28"/>
              </w:rPr>
              <w:t>Результаты ВПР</w:t>
            </w:r>
          </w:p>
          <w:p w:rsidR="00685FFA" w:rsidRPr="00685FFA" w:rsidRDefault="00685FFA" w:rsidP="00520A4C">
            <w:pPr>
              <w:rPr>
                <w:rFonts w:ascii="Times New Roman" w:hAnsi="Times New Roman" w:cs="Times New Roman"/>
                <w:sz w:val="24"/>
              </w:rPr>
            </w:pPr>
            <w:r w:rsidRPr="00685FFA">
              <w:rPr>
                <w:rFonts w:ascii="Times New Roman" w:hAnsi="Times New Roman" w:cs="Times New Roman"/>
                <w:sz w:val="24"/>
              </w:rPr>
              <w:t>Таблица12</w:t>
            </w:r>
          </w:p>
          <w:p w:rsidR="000C66EC" w:rsidRDefault="000C66EC" w:rsidP="000C6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Таблица сравнения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результатов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ВПР</w:t>
            </w:r>
            <w:proofErr w:type="spellEnd"/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1834"/>
              <w:gridCol w:w="1232"/>
              <w:gridCol w:w="554"/>
              <w:gridCol w:w="554"/>
              <w:gridCol w:w="554"/>
              <w:gridCol w:w="554"/>
              <w:gridCol w:w="1996"/>
              <w:gridCol w:w="1996"/>
              <w:gridCol w:w="1175"/>
              <w:gridCol w:w="1492"/>
              <w:gridCol w:w="1203"/>
              <w:gridCol w:w="1730"/>
            </w:tblGrid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501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841" w:type="pct"/>
                  <w:gridSpan w:val="4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оля учащихся, получивших (сумма показателей в параллелях/кол-во параллелей), %</w:t>
                  </w:r>
                </w:p>
              </w:tc>
              <w:tc>
                <w:tcPr>
                  <w:tcW w:w="671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Успеваемость, % Соответствующий уровень</w:t>
                  </w:r>
                </w:p>
              </w:tc>
              <w:tc>
                <w:tcPr>
                  <w:tcW w:w="672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Качество, % Соответствующий уровень</w:t>
                  </w:r>
                </w:p>
              </w:tc>
              <w:tc>
                <w:tcPr>
                  <w:tcW w:w="383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Понизили отметку, %</w:t>
                  </w:r>
                </w:p>
              </w:tc>
              <w:tc>
                <w:tcPr>
                  <w:tcW w:w="427" w:type="pct"/>
                  <w:vMerge w:val="restart"/>
                </w:tcPr>
                <w:p w:rsidR="00E10581" w:rsidRPr="00727EC2" w:rsidRDefault="00E10581" w:rsidP="008C6841">
                  <w:pPr>
                    <w:ind w:firstLine="35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Подтвердили отметку, %</w:t>
                  </w:r>
                </w:p>
              </w:tc>
              <w:tc>
                <w:tcPr>
                  <w:tcW w:w="406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Повысили отметку, %</w:t>
                  </w:r>
                </w:p>
              </w:tc>
              <w:tc>
                <w:tcPr>
                  <w:tcW w:w="583" w:type="pct"/>
                  <w:vMerge w:val="restar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Доля подтвердивших и повысивших отметку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671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2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3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7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6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  <w:vMerge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14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10581" w:rsidRPr="00727EC2" w:rsidTr="008C6841">
              <w:trPr>
                <w:trHeight w:val="649"/>
              </w:trPr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100/</w:t>
                  </w:r>
                  <w:r w:rsidR="00E105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атематика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66/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40/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иология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42/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еография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 классы*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стория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бществознание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Иностранный язык (английский)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изика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22/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  <w:vMerge w:val="restar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>имия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E10581" w:rsidRPr="00727EC2" w:rsidTr="008C6841">
              <w:tc>
                <w:tcPr>
                  <w:tcW w:w="516" w:type="pct"/>
                  <w:vMerge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1" w:type="pct"/>
                </w:tcPr>
                <w:p w:rsidR="00E10581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 классы*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</w:tc>
            </w:tr>
            <w:tr w:rsidR="00E10581" w:rsidRPr="00727EC2" w:rsidTr="008C6841">
              <w:tc>
                <w:tcPr>
                  <w:tcW w:w="516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Окружающий 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мир</w:t>
                  </w:r>
                </w:p>
              </w:tc>
              <w:tc>
                <w:tcPr>
                  <w:tcW w:w="501" w:type="pct"/>
                </w:tcPr>
                <w:p w:rsidR="00E10581" w:rsidRPr="00727EC2" w:rsidRDefault="00E10581" w:rsidP="008C68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  <w:r w:rsidRPr="00727EC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классы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1" w:type="pct"/>
                  <w:vAlign w:val="bottom"/>
                </w:tcPr>
                <w:p w:rsidR="00E10581" w:rsidRPr="00727EC2" w:rsidRDefault="00E10581" w:rsidP="008C6841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1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72" w:type="pct"/>
                  <w:vAlign w:val="bottom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83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427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06" w:type="pct"/>
                </w:tcPr>
                <w:p w:rsidR="00E10581" w:rsidRPr="00727EC2" w:rsidRDefault="00E1058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83" w:type="pct"/>
                </w:tcPr>
                <w:p w:rsidR="00E10581" w:rsidRPr="00727EC2" w:rsidRDefault="008C6841" w:rsidP="008C68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14/</w:t>
                  </w:r>
                  <w:r w:rsidR="00E1058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E10581" w:rsidRDefault="00E10581" w:rsidP="000C6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0581" w:rsidRDefault="00E10581" w:rsidP="000C6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0581" w:rsidRPr="00727EC2" w:rsidRDefault="00E10581" w:rsidP="000C6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66EC" w:rsidRPr="00685FFA" w:rsidRDefault="00685FFA" w:rsidP="00685FFA">
            <w:pPr>
              <w:rPr>
                <w:rFonts w:ascii="Times New Roman" w:hAnsi="Times New Roman"/>
                <w:sz w:val="24"/>
                <w:szCs w:val="24"/>
              </w:rPr>
            </w:pPr>
            <w:r w:rsidRPr="00685FFA">
              <w:rPr>
                <w:rFonts w:ascii="Times New Roman" w:hAnsi="Times New Roman"/>
                <w:sz w:val="24"/>
                <w:szCs w:val="24"/>
              </w:rPr>
              <w:t>Таблица 13</w:t>
            </w:r>
          </w:p>
          <w:p w:rsidR="000C66EC" w:rsidRPr="00727EC2" w:rsidRDefault="000C66EC" w:rsidP="000C66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>Дефициты</w:t>
            </w:r>
            <w:r w:rsidR="00E92CA7">
              <w:rPr>
                <w:rFonts w:ascii="Times New Roman" w:hAnsi="Times New Roman"/>
                <w:b/>
                <w:sz w:val="24"/>
                <w:szCs w:val="24"/>
              </w:rPr>
              <w:t xml:space="preserve">, выявленные 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="00E92CA7">
              <w:rPr>
                <w:rFonts w:ascii="Times New Roman" w:hAnsi="Times New Roman"/>
                <w:b/>
                <w:sz w:val="24"/>
                <w:szCs w:val="24"/>
              </w:rPr>
              <w:t xml:space="preserve"> проведения</w:t>
            </w:r>
            <w:r w:rsidRPr="00727EC2">
              <w:rPr>
                <w:rFonts w:ascii="Times New Roman" w:hAnsi="Times New Roman"/>
                <w:b/>
                <w:sz w:val="24"/>
                <w:szCs w:val="24"/>
              </w:rPr>
              <w:t xml:space="preserve"> ВПР</w:t>
            </w:r>
          </w:p>
          <w:tbl>
            <w:tblPr>
              <w:tblStyle w:val="a8"/>
              <w:tblW w:w="5000" w:type="pct"/>
              <w:tblLook w:val="04A0" w:firstRow="1" w:lastRow="0" w:firstColumn="1" w:lastColumn="0" w:noHBand="0" w:noVBand="1"/>
            </w:tblPr>
            <w:tblGrid>
              <w:gridCol w:w="1422"/>
              <w:gridCol w:w="3534"/>
              <w:gridCol w:w="5792"/>
              <w:gridCol w:w="4126"/>
            </w:tblGrid>
            <w:tr w:rsidR="000C66EC" w:rsidTr="00316ACC">
              <w:tc>
                <w:tcPr>
                  <w:tcW w:w="478" w:type="pct"/>
                </w:tcPr>
                <w:p w:rsidR="000C66EC" w:rsidRPr="0031288C" w:rsidRDefault="000C66EC" w:rsidP="000C66E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Параллель</w:t>
                  </w:r>
                </w:p>
              </w:tc>
              <w:tc>
                <w:tcPr>
                  <w:tcW w:w="1188" w:type="pct"/>
                </w:tcPr>
                <w:p w:rsidR="000C66EC" w:rsidRPr="0031288C" w:rsidRDefault="000C66EC" w:rsidP="000C66E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 проблемных заданий ВПР</w:t>
                  </w:r>
                </w:p>
              </w:tc>
              <w:tc>
                <w:tcPr>
                  <w:tcW w:w="1947" w:type="pct"/>
                </w:tcPr>
                <w:p w:rsidR="000C66EC" w:rsidRPr="0031288C" w:rsidRDefault="000C66EC" w:rsidP="000C66E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1386" w:type="pct"/>
                </w:tcPr>
                <w:p w:rsidR="000C66EC" w:rsidRPr="0031288C" w:rsidRDefault="000C66EC" w:rsidP="000C66E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1288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Способ восполнения дефицитов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**</w:t>
                  </w:r>
                </w:p>
              </w:tc>
            </w:tr>
            <w:tr w:rsidR="000C66EC" w:rsidTr="00316ACC">
              <w:tc>
                <w:tcPr>
                  <w:tcW w:w="5000" w:type="pct"/>
                  <w:gridSpan w:val="4"/>
                </w:tcPr>
                <w:p w:rsidR="000C66EC" w:rsidRPr="00F9748F" w:rsidRDefault="000C66EC" w:rsidP="000C66EC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Русский язык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4,12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Владение навыками различных видов чтения (изучающим, ознакомительным, просмотровым) и информационной переработки прочитанного материала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12,13,14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Владение навыками различных видов чтения (изучающим, ознакомительным, просмотровым) и информационной переработки прочитанного материала. Соблюдать основные языковые нормы в письменной речи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9,11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</w:t>
                  </w: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 регуляции своей деятельности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5,8</w:t>
                  </w:r>
                </w:p>
              </w:tc>
              <w:tc>
                <w:tcPr>
                  <w:tcW w:w="1947" w:type="pct"/>
                </w:tcPr>
                <w:p w:rsidR="000C66EC" w:rsidRPr="00A12C7D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2C7D">
                    <w:rPr>
                      <w:rFonts w:ascii="Times New Roman" w:hAnsi="Times New Roman"/>
                      <w:sz w:val="24"/>
                      <w:szCs w:val="24"/>
                    </w:rPr>
                    <w:t>Расширение и систематизация научных знаний о языке; осознание взаимосвязи его уровней и единиц; освоение базовых понятий лингвистики, языка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Ф</w:t>
                  </w:r>
                  <w:r w:rsidRPr="00A12C7D">
                    <w:rPr>
                      <w:rFonts w:ascii="Times New Roman" w:hAnsi="Times New Roman"/>
                      <w:sz w:val="24"/>
                      <w:szCs w:val="24"/>
                    </w:rPr>
                    <w:t>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5000" w:type="pct"/>
                  <w:gridSpan w:val="4"/>
                </w:tcPr>
                <w:p w:rsidR="000C66EC" w:rsidRPr="00C2566A" w:rsidRDefault="000C66EC" w:rsidP="000C66E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Математика</w:t>
                  </w:r>
                </w:p>
              </w:tc>
            </w:tr>
            <w:tr w:rsidR="000C66EC" w:rsidTr="00316ACC">
              <w:trPr>
                <w:trHeight w:val="942"/>
              </w:trPr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Решать простые и сложные задачи разных типов, а также задачи повышенной трудности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8,9,11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Применять геометрические факты для решения задач, в том числе, предполагающих несколько шагов решения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c>
                <w:tcPr>
                  <w:tcW w:w="47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8,9,12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Использовать разные краткие записи как модели текстов сложных задач для построения поисковой схемы и решения задач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rPr>
                <w:trHeight w:val="270"/>
              </w:trPr>
              <w:tc>
                <w:tcPr>
                  <w:tcW w:w="478" w:type="pct"/>
                </w:tcPr>
                <w:p w:rsidR="000C66EC" w:rsidRPr="00C02B35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14,16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Извлекать, интерпретировать и преобразовывать информацию о геометрических фигурах, представленную на чертежах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  <w:tr w:rsidR="000C66EC" w:rsidTr="00316ACC">
              <w:trPr>
                <w:trHeight w:val="630"/>
              </w:trPr>
              <w:tc>
                <w:tcPr>
                  <w:tcW w:w="478" w:type="pct"/>
                </w:tcPr>
                <w:p w:rsidR="000C66EC" w:rsidRPr="008A3300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88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9,17,18,19</w:t>
                  </w:r>
                </w:p>
              </w:tc>
              <w:tc>
                <w:tcPr>
                  <w:tcW w:w="1947" w:type="pct"/>
                </w:tcPr>
                <w:p w:rsidR="000C66EC" w:rsidRPr="00C2566A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566A">
                    <w:rPr>
                      <w:rFonts w:ascii="Times New Roman" w:hAnsi="Times New Roman"/>
                      <w:sz w:val="24"/>
                      <w:szCs w:val="24"/>
                    </w:rPr>
                    <w:t>Овладеть основными методами решения сюжетных задач: арифметический, алгебраический, перебор вариантов, геометрический, графический, применять их в новых по сравнению с изученными ситуациях</w:t>
                  </w:r>
                </w:p>
              </w:tc>
              <w:tc>
                <w:tcPr>
                  <w:tcW w:w="1386" w:type="pct"/>
                </w:tcPr>
                <w:p w:rsidR="000C66EC" w:rsidRDefault="000C66EC" w:rsidP="000C66EC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Резервные уроки и уроки для повторения отведены на выполнение проблемных заданий ВПР</w:t>
                  </w:r>
                </w:p>
              </w:tc>
            </w:tr>
          </w:tbl>
          <w:p w:rsidR="000C66EC" w:rsidRPr="00520A4C" w:rsidRDefault="000C66EC" w:rsidP="000C66EC">
            <w:r w:rsidRPr="00520A4C">
              <w:t>Причины несоответствия результатов ВПР и оценок:</w:t>
            </w:r>
          </w:p>
          <w:p w:rsidR="000C66EC" w:rsidRPr="00520A4C" w:rsidRDefault="000C66EC" w:rsidP="000C66EC">
            <w:r w:rsidRPr="00520A4C">
              <w:t>отсутствие дифференцированной работы с обучающимися;</w:t>
            </w:r>
          </w:p>
          <w:p w:rsidR="000C66EC" w:rsidRPr="00520A4C" w:rsidRDefault="000C66EC" w:rsidP="000C66EC">
            <w:r w:rsidRPr="00520A4C">
              <w:t xml:space="preserve">низкий уровень </w:t>
            </w:r>
            <w:proofErr w:type="spellStart"/>
            <w:r w:rsidRPr="00520A4C">
              <w:t>сформированности</w:t>
            </w:r>
            <w:proofErr w:type="spellEnd"/>
            <w:r w:rsidRPr="00520A4C">
      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      </w:r>
          </w:p>
          <w:p w:rsidR="00590CA8" w:rsidRPr="00A626D6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626D6">
              <w:rPr>
                <w:rFonts w:ascii="Times New Roman" w:hAnsi="Times New Roman" w:cs="Times New Roman"/>
                <w:b/>
                <w:sz w:val="28"/>
              </w:rPr>
              <w:lastRenderedPageBreak/>
              <w:t>Активность и результативность участия в олимпиадах</w:t>
            </w:r>
          </w:p>
          <w:p w:rsidR="00590CA8" w:rsidRPr="00520A4C" w:rsidRDefault="001A0321" w:rsidP="00520A4C">
            <w:r>
              <w:t>В 2022</w:t>
            </w:r>
            <w:r w:rsidR="00590CA8" w:rsidRPr="00520A4C">
              <w:t xml:space="preserve">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      </w:r>
          </w:p>
          <w:p w:rsidR="008C6841" w:rsidRPr="00036FB2" w:rsidRDefault="008C6841" w:rsidP="008C6841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97"/>
              <w:gridCol w:w="1399"/>
              <w:gridCol w:w="1512"/>
              <w:gridCol w:w="1375"/>
              <w:gridCol w:w="1372"/>
              <w:gridCol w:w="1512"/>
              <w:gridCol w:w="1372"/>
              <w:gridCol w:w="1512"/>
              <w:gridCol w:w="1653"/>
              <w:gridCol w:w="1370"/>
            </w:tblGrid>
            <w:tr w:rsidR="008C6841" w:rsidRPr="00036FB2" w:rsidTr="008C6841">
              <w:tc>
                <w:tcPr>
                  <w:tcW w:w="598" w:type="pct"/>
                  <w:vMerge w:val="restar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Предмет</w:t>
                  </w:r>
                </w:p>
              </w:tc>
              <w:tc>
                <w:tcPr>
                  <w:tcW w:w="1443" w:type="pct"/>
                  <w:gridSpan w:val="3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2022г.</w:t>
                  </w:r>
                </w:p>
              </w:tc>
              <w:tc>
                <w:tcPr>
                  <w:tcW w:w="1433" w:type="pct"/>
                  <w:gridSpan w:val="3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2020г.</w:t>
                  </w:r>
                </w:p>
              </w:tc>
              <w:tc>
                <w:tcPr>
                  <w:tcW w:w="1526" w:type="pct"/>
                  <w:gridSpan w:val="3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2021г.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vMerge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победителей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Количество </w:t>
                  </w:r>
                </w:p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победителей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Английский язык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ОБЖ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География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Литература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Физика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МХК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Обществознание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Математика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Русский язык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Химия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Право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Эколог</w:t>
                  </w:r>
                  <w:r w:rsidRPr="00036FB2">
                    <w:rPr>
                      <w:rFonts w:ascii="Times New Roman" w:hAnsi="Times New Roman"/>
                      <w:b/>
                      <w:color w:val="000000" w:themeColor="text1"/>
                    </w:rPr>
                    <w:t>и</w:t>
                  </w: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Экономика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         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История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Биология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Физическая культура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8C6841" w:rsidRPr="00036FB2" w:rsidTr="008C6841">
              <w:trPr>
                <w:trHeight w:val="272"/>
              </w:trPr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Информатика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rPr>
                <w:trHeight w:val="375"/>
              </w:trPr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Технология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8C6841" w:rsidRPr="00036FB2" w:rsidTr="008C6841">
              <w:tc>
                <w:tcPr>
                  <w:tcW w:w="598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62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183</w:t>
                  </w:r>
                </w:p>
              </w:tc>
              <w:tc>
                <w:tcPr>
                  <w:tcW w:w="556" w:type="pct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8C6841" w:rsidRPr="00036FB2" w:rsidRDefault="008C6841" w:rsidP="008C68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27</w:t>
                  </w:r>
                </w:p>
              </w:tc>
            </w:tr>
          </w:tbl>
          <w:p w:rsidR="008C6841" w:rsidRPr="00036FB2" w:rsidRDefault="008C6841" w:rsidP="008C6841">
            <w:pPr>
              <w:rPr>
                <w:color w:val="000000" w:themeColor="text1"/>
              </w:rPr>
            </w:pPr>
          </w:p>
          <w:p w:rsidR="004F2493" w:rsidRPr="00036FB2" w:rsidRDefault="004F2493" w:rsidP="004F2493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Сравнительный анализ результативности участия обучающихся в школьном этапе </w:t>
            </w:r>
            <w:proofErr w:type="spellStart"/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ВсОШ</w:t>
            </w:r>
            <w:proofErr w:type="spellEnd"/>
            <w:r w:rsidRPr="00036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за три года</w:t>
            </w:r>
          </w:p>
          <w:tbl>
            <w:tblPr>
              <w:tblpPr w:leftFromText="180" w:rightFromText="180" w:vertAnchor="text" w:horzAnchor="margin" w:tblpY="126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797"/>
              <w:gridCol w:w="1399"/>
              <w:gridCol w:w="1512"/>
              <w:gridCol w:w="1375"/>
              <w:gridCol w:w="1372"/>
              <w:gridCol w:w="1512"/>
              <w:gridCol w:w="1372"/>
              <w:gridCol w:w="1512"/>
              <w:gridCol w:w="1653"/>
              <w:gridCol w:w="1370"/>
            </w:tblGrid>
            <w:tr w:rsidR="004F2493" w:rsidRPr="00036FB2" w:rsidTr="007B223E">
              <w:tc>
                <w:tcPr>
                  <w:tcW w:w="598" w:type="pct"/>
                  <w:vMerge w:val="restar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lastRenderedPageBreak/>
                    <w:t>Предмет</w:t>
                  </w:r>
                </w:p>
              </w:tc>
              <w:tc>
                <w:tcPr>
                  <w:tcW w:w="1443" w:type="pct"/>
                  <w:gridSpan w:val="3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2022г.</w:t>
                  </w:r>
                </w:p>
              </w:tc>
              <w:tc>
                <w:tcPr>
                  <w:tcW w:w="1433" w:type="pct"/>
                  <w:gridSpan w:val="3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2020г.</w:t>
                  </w:r>
                </w:p>
              </w:tc>
              <w:tc>
                <w:tcPr>
                  <w:tcW w:w="1526" w:type="pct"/>
                  <w:gridSpan w:val="3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2021г.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vMerge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победителей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Количество </w:t>
                  </w:r>
                </w:p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победителей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Всего участников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победителей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Количество призеров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Английский язык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ОБЖ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География 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Литература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21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Физика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МХК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Обществознание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Математика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19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Русский язык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17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Химия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Право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Эколог</w:t>
                  </w:r>
                  <w:r w:rsidRPr="00036FB2">
                    <w:rPr>
                      <w:rFonts w:ascii="Times New Roman" w:hAnsi="Times New Roman"/>
                      <w:b/>
                      <w:color w:val="000000" w:themeColor="text1"/>
                    </w:rPr>
                    <w:t>и</w:t>
                  </w: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8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Экономика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 xml:space="preserve">         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История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Биология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4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Физическая культура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2</w:t>
                  </w:r>
                </w:p>
              </w:tc>
            </w:tr>
            <w:tr w:rsidR="004F2493" w:rsidRPr="00036FB2" w:rsidTr="007B223E">
              <w:trPr>
                <w:trHeight w:val="272"/>
              </w:trPr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Информатика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0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rPr>
                <w:trHeight w:val="375"/>
              </w:trPr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Технология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7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36FB2">
                    <w:rPr>
                      <w:color w:val="000000" w:themeColor="text1"/>
                    </w:rPr>
                    <w:t>0</w:t>
                  </w:r>
                </w:p>
              </w:tc>
            </w:tr>
            <w:tr w:rsidR="004F2493" w:rsidRPr="00036FB2" w:rsidTr="007B223E">
              <w:tc>
                <w:tcPr>
                  <w:tcW w:w="598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ИТОГО</w:t>
                  </w:r>
                </w:p>
              </w:tc>
              <w:tc>
                <w:tcPr>
                  <w:tcW w:w="47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99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63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2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104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62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22</w:t>
                  </w:r>
                </w:p>
              </w:tc>
              <w:tc>
                <w:tcPr>
                  <w:tcW w:w="509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183</w:t>
                  </w:r>
                </w:p>
              </w:tc>
              <w:tc>
                <w:tcPr>
                  <w:tcW w:w="556" w:type="pct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61" w:type="pct"/>
                  <w:shd w:val="clear" w:color="auto" w:fill="auto"/>
                </w:tcPr>
                <w:p w:rsidR="004F2493" w:rsidRPr="00036FB2" w:rsidRDefault="004F2493" w:rsidP="004F249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</w:rPr>
                  </w:pPr>
                  <w:r w:rsidRPr="00036FB2">
                    <w:rPr>
                      <w:rFonts w:ascii="Times New Roman" w:hAnsi="Times New Roman"/>
                      <w:color w:val="000000" w:themeColor="text1"/>
                    </w:rPr>
                    <w:t>27</w:t>
                  </w:r>
                </w:p>
              </w:tc>
            </w:tr>
          </w:tbl>
          <w:p w:rsidR="004F2493" w:rsidRPr="00036FB2" w:rsidRDefault="004F2493" w:rsidP="004F2493">
            <w:pPr>
              <w:rPr>
                <w:color w:val="000000" w:themeColor="text1"/>
              </w:rPr>
            </w:pPr>
          </w:p>
          <w:p w:rsidR="00E92CA7" w:rsidRPr="005B1E05" w:rsidRDefault="00E92CA7" w:rsidP="00E92CA7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2CA7" w:rsidRPr="005B1E05" w:rsidRDefault="00E92CA7" w:rsidP="00E92CA7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2CA7" w:rsidRPr="005B1E05" w:rsidRDefault="00E92CA7" w:rsidP="00E92CA7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2CA7" w:rsidRPr="005B1E05" w:rsidRDefault="00E92CA7" w:rsidP="00E92CA7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92CA7" w:rsidRDefault="00E92CA7" w:rsidP="00E92CA7">
            <w:pPr>
              <w:tabs>
                <w:tab w:val="left" w:pos="9498"/>
              </w:tabs>
              <w:overflowPunct w:val="0"/>
              <w:autoSpaceDE w:val="0"/>
              <w:autoSpaceDN w:val="0"/>
              <w:adjustRightInd w:val="0"/>
              <w:spacing w:after="0" w:line="274" w:lineRule="exact"/>
              <w:ind w:left="720" w:right="1080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90CA8" w:rsidRPr="00E92CA7" w:rsidRDefault="00590CA8" w:rsidP="00520A4C">
            <w:r w:rsidRPr="00B03E6C">
              <w:rPr>
                <w:rFonts w:ascii="Times New Roman" w:hAnsi="Times New Roman" w:cs="Times New Roman"/>
                <w:b/>
                <w:sz w:val="28"/>
                <w:szCs w:val="28"/>
              </w:rPr>
              <w:t>V. ВОСТРЕБОВАННОСТЬ ВЫПУСКНИКОВ</w:t>
            </w:r>
          </w:p>
          <w:p w:rsidR="00590CA8" w:rsidRPr="00520A4C" w:rsidRDefault="008801B0" w:rsidP="00520A4C">
            <w:r>
              <w:lastRenderedPageBreak/>
              <w:t>Таблица</w:t>
            </w:r>
            <w:r w:rsidR="00685FFA">
              <w:t xml:space="preserve"> 15</w:t>
            </w:r>
            <w:r>
              <w:t xml:space="preserve"> </w:t>
            </w:r>
            <w:r w:rsidR="00590CA8" w:rsidRPr="00520A4C">
              <w:t>. Востребованность выпускников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3118"/>
              <w:gridCol w:w="3119"/>
              <w:gridCol w:w="3118"/>
              <w:gridCol w:w="2127"/>
            </w:tblGrid>
            <w:tr w:rsidR="00F43837" w:rsidRPr="00520A4C" w:rsidTr="00F43837">
              <w:tc>
                <w:tcPr>
                  <w:tcW w:w="303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Год выпуска</w:t>
                  </w:r>
                </w:p>
              </w:tc>
              <w:tc>
                <w:tcPr>
                  <w:tcW w:w="11482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Основная школа</w:t>
                  </w:r>
                </w:p>
              </w:tc>
            </w:tr>
            <w:tr w:rsidR="00F43837" w:rsidRPr="00520A4C" w:rsidTr="00F43837">
              <w:tc>
                <w:tcPr>
                  <w:tcW w:w="3036" w:type="dxa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F43837" w:rsidRPr="00520A4C" w:rsidRDefault="00F43837" w:rsidP="00520A4C"/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Всего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Перешли в 10-й класс Школы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Перешли в 10-й класс другой ОО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Поступили в профессиональную ОО</w:t>
                  </w:r>
                </w:p>
              </w:tc>
            </w:tr>
            <w:tr w:rsidR="00F43837" w:rsidRPr="00520A4C" w:rsidTr="00F43837">
              <w:tc>
                <w:tcPr>
                  <w:tcW w:w="3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2019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8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6</w:t>
                  </w:r>
                </w:p>
              </w:tc>
            </w:tr>
            <w:tr w:rsidR="00F43837" w:rsidRPr="00520A4C" w:rsidTr="00F43837">
              <w:tc>
                <w:tcPr>
                  <w:tcW w:w="3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2020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10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4</w:t>
                  </w:r>
                </w:p>
              </w:tc>
            </w:tr>
            <w:tr w:rsidR="00F43837" w:rsidRPr="00520A4C" w:rsidTr="00F43837">
              <w:tc>
                <w:tcPr>
                  <w:tcW w:w="3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 w:rsidRPr="00520A4C">
                    <w:t>2021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4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3837" w:rsidRPr="00520A4C" w:rsidRDefault="00F43837" w:rsidP="00520A4C">
                  <w:r>
                    <w:t>0</w:t>
                  </w:r>
                </w:p>
              </w:tc>
            </w:tr>
            <w:tr w:rsidR="001A0321" w:rsidRPr="00520A4C" w:rsidTr="00F43837">
              <w:tc>
                <w:tcPr>
                  <w:tcW w:w="303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21" w:rsidRPr="00520A4C" w:rsidRDefault="005D3D85" w:rsidP="00520A4C">
                  <w:r>
                    <w:t>2022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21" w:rsidRDefault="00223757" w:rsidP="00520A4C">
                  <w:r>
                    <w:t>15</w:t>
                  </w:r>
                </w:p>
              </w:tc>
              <w:tc>
                <w:tcPr>
                  <w:tcW w:w="311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21" w:rsidRDefault="00223757" w:rsidP="00520A4C">
                  <w:r>
                    <w:t>0</w:t>
                  </w:r>
                </w:p>
              </w:tc>
              <w:tc>
                <w:tcPr>
                  <w:tcW w:w="3118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21" w:rsidRDefault="00223757" w:rsidP="00520A4C">
                  <w:r>
                    <w:t>0</w:t>
                  </w:r>
                </w:p>
              </w:tc>
              <w:tc>
                <w:tcPr>
                  <w:tcW w:w="212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0321" w:rsidRDefault="00223757" w:rsidP="00520A4C">
                  <w:r>
                    <w:t>8</w:t>
                  </w:r>
                </w:p>
              </w:tc>
            </w:tr>
          </w:tbl>
          <w:p w:rsidR="00590CA8" w:rsidRPr="00520A4C" w:rsidRDefault="00590CA8" w:rsidP="00520A4C">
            <w:r w:rsidRPr="00520A4C">
              <w:t> </w:t>
            </w:r>
          </w:p>
          <w:p w:rsidR="00590CA8" w:rsidRPr="00316ACC" w:rsidRDefault="00590CA8" w:rsidP="00520A4C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16ACC">
              <w:rPr>
                <w:rFonts w:ascii="Times New Roman" w:hAnsi="Times New Roman" w:cs="Times New Roman"/>
                <w:b/>
                <w:sz w:val="28"/>
              </w:rPr>
              <w:t>VI. ОЦЕНКА ФУНКЦИОНИРОВАНИЯ ВНУТРЕННЕЙ СИСТЕМЫ ОЦЕНКИ КАЧЕСТВА ОБРАЗОВАНИЯ</w:t>
            </w:r>
          </w:p>
          <w:p w:rsidR="00590CA8" w:rsidRPr="00520A4C" w:rsidRDefault="00590CA8" w:rsidP="00520A4C">
            <w:r w:rsidRPr="00520A4C">
              <w:t>С целью снижения напряженности среди родителей по вопросу дистанционного обучения в 2021 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дистанционного обучения. Была предложена анкета «Удовлетворенность качеством дистанционного обучения в школе».</w:t>
            </w:r>
          </w:p>
          <w:p w:rsidR="00590CA8" w:rsidRPr="00316ACC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6ACC">
              <w:rPr>
                <w:rFonts w:ascii="Times New Roman" w:hAnsi="Times New Roman" w:cs="Times New Roman"/>
                <w:b/>
                <w:sz w:val="28"/>
                <w:szCs w:val="28"/>
              </w:rPr>
              <w:t>VII. ОЦЕНКА КАДРОВОГО ОБЕСПЕЧЕНИЯ</w:t>
            </w:r>
          </w:p>
          <w:p w:rsidR="00590CA8" w:rsidRPr="00520A4C" w:rsidRDefault="00590CA8" w:rsidP="00520A4C">
            <w:r w:rsidRPr="00520A4C">
      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      </w:r>
          </w:p>
          <w:p w:rsidR="00590CA8" w:rsidRPr="00520A4C" w:rsidRDefault="00590CA8" w:rsidP="00520A4C">
            <w:r w:rsidRPr="00520A4C">
              <w:t>Основные принципы кадровой политики направлены:</w:t>
            </w:r>
          </w:p>
          <w:p w:rsidR="00590CA8" w:rsidRPr="00520A4C" w:rsidRDefault="00590CA8" w:rsidP="00520A4C">
            <w:r w:rsidRPr="00520A4C">
              <w:t>на сохранение, укрепление и развитие кадрового потенциала;</w:t>
            </w:r>
          </w:p>
          <w:p w:rsidR="00590CA8" w:rsidRPr="00520A4C" w:rsidRDefault="00590CA8" w:rsidP="00520A4C">
            <w:r w:rsidRPr="00520A4C">
              <w:lastRenderedPageBreak/>
              <w:t>создание квалифицированного коллектива, способного работать в современных условиях;</w:t>
            </w:r>
          </w:p>
          <w:p w:rsidR="00590CA8" w:rsidRPr="00520A4C" w:rsidRDefault="00590CA8" w:rsidP="00520A4C">
            <w:r w:rsidRPr="00520A4C">
              <w:t>повышение уровня квалификации персонала.</w:t>
            </w:r>
          </w:p>
          <w:p w:rsidR="00590CA8" w:rsidRPr="00520A4C" w:rsidRDefault="00590CA8" w:rsidP="00520A4C">
            <w:r w:rsidRPr="00520A4C">
              <w:t xml:space="preserve">На период </w:t>
            </w:r>
            <w:proofErr w:type="spellStart"/>
            <w:r w:rsidRPr="00520A4C">
              <w:t>самообследования</w:t>
            </w:r>
            <w:proofErr w:type="spellEnd"/>
            <w:r w:rsidRPr="00520A4C">
              <w:t xml:space="preserve"> в Школе рабо</w:t>
            </w:r>
            <w:r w:rsidR="006B10A5">
              <w:t>тают 15</w:t>
            </w:r>
            <w:r w:rsidR="00D84B62">
              <w:t xml:space="preserve"> педагогов</w:t>
            </w:r>
            <w:r w:rsidRPr="00520A4C">
              <w:t xml:space="preserve"> – внутр</w:t>
            </w:r>
            <w:r w:rsidR="006B10A5">
              <w:t xml:space="preserve">енних совместителей. Из них 7 </w:t>
            </w:r>
            <w:r w:rsidRPr="00520A4C">
              <w:t>человек имеет</w:t>
            </w:r>
            <w:r w:rsidR="006B10A5">
              <w:t xml:space="preserve"> высшее образование,7</w:t>
            </w:r>
            <w:r w:rsidRPr="00520A4C">
              <w:t xml:space="preserve"> среднее с</w:t>
            </w:r>
            <w:r w:rsidR="00D84B62">
              <w:t>пециальное образование,1 из них получает высшее образование</w:t>
            </w:r>
            <w:r w:rsidRPr="00520A4C">
              <w:t xml:space="preserve">.  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      </w:r>
            <w:proofErr w:type="spellStart"/>
            <w:r w:rsidRPr="00520A4C">
              <w:t>метапредметных</w:t>
            </w:r>
            <w:proofErr w:type="spellEnd"/>
            <w:r w:rsidRPr="00520A4C">
      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недостаточную готовност</w:t>
            </w:r>
            <w:r w:rsidR="00DA586B">
              <w:t>ь педагогических</w:t>
            </w:r>
            <w:r w:rsidR="002C7C4E">
              <w:t xml:space="preserve"> кадров. Так, 26 %</w:t>
            </w:r>
            <w:r w:rsidRPr="00520A4C">
              <w:t> педагогов испытывают затруднени</w:t>
            </w:r>
            <w:r w:rsidR="00F77769">
              <w:t>я в подборе заданий, 10</w:t>
            </w:r>
            <w:r w:rsidR="00A17F82">
              <w:t xml:space="preserve"> %</w:t>
            </w:r>
            <w:r w:rsidRPr="00520A4C">
              <w:t> не видят значимости в приме</w:t>
            </w:r>
            <w:r w:rsidR="00F77769">
              <w:t>нении такого формата заданий, 20</w:t>
            </w:r>
            <w:r w:rsidR="00A17F82">
              <w:t xml:space="preserve"> %</w:t>
            </w:r>
            <w:r w:rsidRPr="00520A4C">
              <w:t> 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</w:t>
            </w:r>
            <w:r w:rsidR="00F77769">
              <w:t>едагогических кадров МКОУ «</w:t>
            </w:r>
            <w:proofErr w:type="spellStart"/>
            <w:r w:rsidR="00F77769">
              <w:t>Тушиловская</w:t>
            </w:r>
            <w:proofErr w:type="spellEnd"/>
            <w:r w:rsidR="00F77769">
              <w:t xml:space="preserve"> ООШ</w:t>
            </w:r>
            <w:r w:rsidRPr="00520A4C">
              <w:t xml:space="preserve">»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 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      </w:r>
            <w:proofErr w:type="spellStart"/>
            <w:r w:rsidRPr="00520A4C">
              <w:t>метапредметных</w:t>
            </w:r>
            <w:proofErr w:type="spellEnd"/>
            <w:r w:rsidRPr="00520A4C">
              <w:t xml:space="preserve"> профессиональных объединений.</w:t>
            </w:r>
          </w:p>
          <w:p w:rsidR="00590CA8" w:rsidRPr="00095407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407">
              <w:rPr>
                <w:rFonts w:ascii="Times New Roman" w:hAnsi="Times New Roman" w:cs="Times New Roman"/>
                <w:b/>
                <w:sz w:val="28"/>
                <w:szCs w:val="28"/>
              </w:rPr>
              <w:t>VIII. ОЦЕНКА УЧЕБНО-МЕТОДИЧЕСКОГО И БИБЛИОТЕЧНО-ИНФОРМАЦИОННОГО ОБЕСПЕЧЕНИЯ</w:t>
            </w:r>
          </w:p>
          <w:p w:rsidR="00590CA8" w:rsidRPr="00520A4C" w:rsidRDefault="00590CA8" w:rsidP="00520A4C">
            <w:r w:rsidRPr="00520A4C">
              <w:t>Общая характеристика:</w:t>
            </w:r>
          </w:p>
          <w:p w:rsidR="00590CA8" w:rsidRPr="00520A4C" w:rsidRDefault="00095407" w:rsidP="00520A4C">
            <w:r>
              <w:t>объем библиотечного фонда – 3158</w:t>
            </w:r>
            <w:r w:rsidR="00590CA8" w:rsidRPr="00520A4C">
              <w:t xml:space="preserve"> единица;</w:t>
            </w:r>
          </w:p>
          <w:p w:rsidR="00590CA8" w:rsidRPr="00520A4C" w:rsidRDefault="00234705" w:rsidP="00520A4C">
            <w:proofErr w:type="spellStart"/>
            <w:r>
              <w:t>книгообеспеченность</w:t>
            </w:r>
            <w:proofErr w:type="spellEnd"/>
            <w:r>
              <w:t xml:space="preserve"> – 80</w:t>
            </w:r>
            <w:r w:rsidR="00590CA8" w:rsidRPr="00520A4C">
              <w:t xml:space="preserve"> процентов;</w:t>
            </w:r>
          </w:p>
          <w:p w:rsidR="00590CA8" w:rsidRPr="00520A4C" w:rsidRDefault="00095407" w:rsidP="00520A4C">
            <w:r>
              <w:t>обращаемость – 2781</w:t>
            </w:r>
            <w:r w:rsidR="00590CA8" w:rsidRPr="00520A4C">
              <w:t xml:space="preserve"> единиц</w:t>
            </w:r>
            <w:r>
              <w:t>ы</w:t>
            </w:r>
            <w:r w:rsidR="00590CA8" w:rsidRPr="00520A4C">
              <w:t xml:space="preserve"> в год;</w:t>
            </w:r>
          </w:p>
          <w:p w:rsidR="00590CA8" w:rsidRPr="00520A4C" w:rsidRDefault="00095407" w:rsidP="00520A4C">
            <w:r>
              <w:t>объем учебного фонда – 177</w:t>
            </w:r>
            <w:r w:rsidR="00590CA8" w:rsidRPr="00520A4C">
              <w:t xml:space="preserve"> единица.</w:t>
            </w:r>
          </w:p>
          <w:p w:rsidR="00590CA8" w:rsidRPr="00520A4C" w:rsidRDefault="00590CA8" w:rsidP="00520A4C">
            <w:r w:rsidRPr="00520A4C">
              <w:t>Фонд библиотеки формируется за счет фе</w:t>
            </w:r>
            <w:r w:rsidR="00095407">
              <w:t>дерального</w:t>
            </w:r>
            <w:r w:rsidR="00212DF2">
              <w:t xml:space="preserve"> и регионального бюджета</w:t>
            </w:r>
            <w:r w:rsidRPr="00520A4C">
              <w:t>.</w:t>
            </w:r>
          </w:p>
          <w:p w:rsidR="00590CA8" w:rsidRPr="00520A4C" w:rsidRDefault="00590CA8" w:rsidP="00520A4C">
            <w:r w:rsidRPr="00520A4C">
              <w:t xml:space="preserve">Таблица </w:t>
            </w:r>
            <w:r w:rsidR="00BD4D52">
              <w:t>16</w:t>
            </w:r>
            <w:r w:rsidRPr="00520A4C">
              <w:t>. Состав фонда и его использование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3965"/>
              <w:gridCol w:w="2843"/>
              <w:gridCol w:w="2903"/>
            </w:tblGrid>
            <w:tr w:rsidR="00590CA8" w:rsidRPr="00520A4C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№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Вид литературы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единиц в фонде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Сколько экземпляров выдавалось за год</w:t>
                  </w:r>
                </w:p>
              </w:tc>
            </w:tr>
            <w:tr w:rsidR="00590CA8" w:rsidRPr="00520A4C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1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Учебная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3158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9</w:t>
                  </w:r>
                  <w:r w:rsidR="00814C38">
                    <w:t>83</w:t>
                  </w:r>
                </w:p>
              </w:tc>
            </w:tr>
            <w:tr w:rsidR="00590CA8" w:rsidRPr="00520A4C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2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Педагогическая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177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9</w:t>
                  </w:r>
                  <w:r w:rsidR="00814C38">
                    <w:t>8</w:t>
                  </w:r>
                </w:p>
              </w:tc>
            </w:tr>
            <w:tr w:rsidR="00590CA8" w:rsidRPr="00520A4C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3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Художественная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210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14C38" w:rsidP="00520A4C">
                  <w:r>
                    <w:t>68</w:t>
                  </w:r>
                </w:p>
              </w:tc>
            </w:tr>
            <w:tr w:rsidR="00590CA8" w:rsidRPr="00520A4C">
              <w:tc>
                <w:tcPr>
                  <w:tcW w:w="49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4</w:t>
                  </w:r>
                </w:p>
              </w:tc>
              <w:tc>
                <w:tcPr>
                  <w:tcW w:w="396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Справочная</w:t>
                  </w:r>
                </w:p>
              </w:tc>
              <w:tc>
                <w:tcPr>
                  <w:tcW w:w="2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150</w:t>
                  </w:r>
                </w:p>
              </w:tc>
              <w:tc>
                <w:tcPr>
                  <w:tcW w:w="290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12DF2" w:rsidP="00520A4C">
                  <w:r>
                    <w:t>1</w:t>
                  </w:r>
                  <w:r w:rsidR="00814C38">
                    <w:t>5</w:t>
                  </w:r>
                </w:p>
              </w:tc>
            </w:tr>
          </w:tbl>
          <w:p w:rsidR="00590CA8" w:rsidRPr="00520A4C" w:rsidRDefault="00590CA8" w:rsidP="00520A4C">
            <w:r w:rsidRPr="00520A4C">
              <w:t>Фонд библиотеки соответствует требованиям ФГОС, учебники фонда входят в федеральный перечень, утвержденный </w:t>
            </w:r>
            <w:hyperlink r:id="rId17" w:anchor="/document/99/565295909/" w:tgtFrame="_self" w:history="1">
              <w:r w:rsidRPr="00520A4C">
                <w:rPr>
                  <w:rStyle w:val="a5"/>
                </w:rPr>
                <w:t xml:space="preserve">приказом </w:t>
              </w:r>
              <w:proofErr w:type="spellStart"/>
              <w:r w:rsidRPr="00520A4C">
                <w:rPr>
                  <w:rStyle w:val="a5"/>
                </w:rPr>
                <w:t>Минпросвещения</w:t>
              </w:r>
              <w:proofErr w:type="spellEnd"/>
              <w:r w:rsidRPr="00520A4C">
                <w:rPr>
                  <w:rStyle w:val="a5"/>
                </w:rPr>
                <w:t xml:space="preserve"> от 20.05.2020 № 254</w:t>
              </w:r>
            </w:hyperlink>
            <w:r w:rsidRPr="00520A4C">
              <w:t>.</w:t>
            </w:r>
          </w:p>
          <w:p w:rsidR="00590CA8" w:rsidRPr="00520A4C" w:rsidRDefault="00590CA8" w:rsidP="00520A4C">
            <w:r w:rsidRPr="00520A4C">
              <w:t>Средний уров</w:t>
            </w:r>
            <w:r w:rsidR="002F77F8">
              <w:t>ень посещаемости библиотеки – 4</w:t>
            </w:r>
            <w:r w:rsidRPr="00520A4C">
              <w:t xml:space="preserve"> человек</w:t>
            </w:r>
            <w:r w:rsidR="002F77F8">
              <w:t>а</w:t>
            </w:r>
            <w:r w:rsidRPr="00520A4C">
              <w:t xml:space="preserve"> в день.</w:t>
            </w:r>
          </w:p>
          <w:p w:rsidR="00590CA8" w:rsidRPr="00520A4C" w:rsidRDefault="00590CA8" w:rsidP="00520A4C">
            <w:r w:rsidRPr="00520A4C">
              <w:t>На официальном сайте Школы есть страница библиотеки с информацией о работе и проводимых мероприятиях библиотеки Школы.</w:t>
            </w:r>
          </w:p>
          <w:p w:rsidR="00590CA8" w:rsidRPr="00520A4C" w:rsidRDefault="00590CA8" w:rsidP="00520A4C">
            <w:r w:rsidRPr="00520A4C">
      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      </w:r>
          </w:p>
          <w:p w:rsidR="00590CA8" w:rsidRPr="00A57130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130">
              <w:rPr>
                <w:rFonts w:ascii="Times New Roman" w:hAnsi="Times New Roman" w:cs="Times New Roman"/>
                <w:b/>
                <w:sz w:val="28"/>
                <w:szCs w:val="28"/>
              </w:rPr>
              <w:t>IX. ОЦЕНКА МАТЕРИАЛЬНО-ТЕХНИЧЕСКОЙ БАЗЫ</w:t>
            </w:r>
          </w:p>
          <w:p w:rsidR="00590CA8" w:rsidRPr="00520A4C" w:rsidRDefault="00590CA8" w:rsidP="00520A4C">
            <w:r w:rsidRPr="00520A4C">
              <w:t>Материально-техническое обеспечение Школы</w:t>
            </w:r>
            <w:r w:rsidR="008801B0">
              <w:t xml:space="preserve"> не </w:t>
            </w:r>
            <w:r w:rsidRPr="00520A4C">
              <w:t>позволяет реализовывать в полной мере образовательные п</w:t>
            </w:r>
            <w:r w:rsidR="008801B0">
              <w:t xml:space="preserve">рограммы. В школе </w:t>
            </w:r>
            <w:r w:rsidR="00A57130">
              <w:t>6 учебных кабинетов, ни один</w:t>
            </w:r>
            <w:r w:rsidRPr="00520A4C">
              <w:t xml:space="preserve"> из них</w:t>
            </w:r>
            <w:r w:rsidR="00A57130">
              <w:t xml:space="preserve"> не</w:t>
            </w:r>
            <w:r w:rsidRPr="00520A4C">
              <w:t xml:space="preserve"> оснащен современной мульт</w:t>
            </w:r>
            <w:r w:rsidR="00A57130">
              <w:t>имедийной техникой.</w:t>
            </w:r>
          </w:p>
          <w:p w:rsidR="00590CA8" w:rsidRPr="00520A4C" w:rsidRDefault="00A57130" w:rsidP="00520A4C">
            <w:r>
              <w:t>В школе нет спортивного и актового зала.  О</w:t>
            </w:r>
            <w:r w:rsidR="00590CA8" w:rsidRPr="00520A4C">
              <w:t>борудованы столовая и пищеблок.</w:t>
            </w:r>
          </w:p>
          <w:p w:rsidR="00590CA8" w:rsidRPr="00520A4C" w:rsidRDefault="00590CA8" w:rsidP="00520A4C">
            <w:r w:rsidRPr="00520A4C">
              <w:t>Анализ данных, полученных в результате</w:t>
            </w:r>
            <w:r w:rsidR="00814C38">
              <w:t xml:space="preserve"> опроса педагогов на конец 2022 </w:t>
            </w:r>
            <w:r w:rsidRPr="00520A4C">
              <w:t>года, показывает положител</w:t>
            </w:r>
            <w:r w:rsidR="00814C38">
              <w:t>ьную динамику в сравнении с 2021</w:t>
            </w:r>
            <w:r w:rsidRPr="00520A4C">
              <w:t xml:space="preserve"> годом по следующим позициям:</w:t>
            </w:r>
          </w:p>
          <w:p w:rsidR="00590CA8" w:rsidRPr="00520A4C" w:rsidRDefault="00590CA8" w:rsidP="00520A4C">
            <w:r w:rsidRPr="00520A4C">
              <w:t>материально-техн</w:t>
            </w:r>
            <w:r w:rsidR="00A57130">
              <w:t>ическое оснащение МКОУ «</w:t>
            </w:r>
            <w:proofErr w:type="spellStart"/>
            <w:r w:rsidR="00A57130">
              <w:t>Тушиловская</w:t>
            </w:r>
            <w:proofErr w:type="spellEnd"/>
            <w:r w:rsidR="00A57130">
              <w:t xml:space="preserve"> ООШ</w:t>
            </w:r>
            <w:r w:rsidRPr="00520A4C">
              <w:t>»</w:t>
            </w:r>
            <w:r w:rsidR="00A57130">
              <w:t xml:space="preserve"> не</w:t>
            </w:r>
            <w:r w:rsidRPr="00520A4C">
              <w:t xml:space="preserve">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</w:t>
            </w:r>
            <w:r w:rsidR="00A57130">
              <w:t>бщего образования</w:t>
            </w:r>
            <w:r w:rsidRPr="00520A4C">
              <w:t>;</w:t>
            </w:r>
          </w:p>
          <w:p w:rsidR="00590CA8" w:rsidRPr="00520A4C" w:rsidRDefault="00A57130" w:rsidP="00520A4C">
            <w:r>
              <w:t>На балансе школы 12компьютеров, из них 6 подключены к системе интернет</w:t>
            </w:r>
            <w:r w:rsidR="00590CA8" w:rsidRPr="00520A4C">
              <w:t>.</w:t>
            </w:r>
          </w:p>
          <w:p w:rsidR="00590CA8" w:rsidRPr="00A57130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130">
              <w:rPr>
                <w:rFonts w:ascii="Times New Roman" w:hAnsi="Times New Roman" w:cs="Times New Roman"/>
                <w:b/>
                <w:sz w:val="28"/>
                <w:szCs w:val="28"/>
              </w:rPr>
              <w:t>СТАТИСТИЧЕСКАЯ ЧАСТЬ</w:t>
            </w:r>
          </w:p>
          <w:p w:rsidR="00590CA8" w:rsidRPr="00A57130" w:rsidRDefault="00590CA8" w:rsidP="00520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1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РЕЗУЛЬТАТЫ АНАЛИЗА ПОКАЗАТЕЛЕЙ ДЕЯТЕЛЬНОСТИ ОРГАНИЗАЦИИ</w:t>
            </w:r>
          </w:p>
          <w:p w:rsidR="00590CA8" w:rsidRPr="00520A4C" w:rsidRDefault="00590CA8" w:rsidP="00520A4C">
            <w:r w:rsidRPr="00520A4C">
              <w:t>Данные приведены</w:t>
            </w:r>
            <w:r w:rsidR="00356B01">
              <w:t xml:space="preserve"> по состоянию на 31 декабря 2022</w:t>
            </w:r>
            <w:r w:rsidRPr="00520A4C">
              <w:t> года.</w:t>
            </w:r>
          </w:p>
          <w:tbl>
            <w:tblPr>
              <w:tblW w:w="0" w:type="auto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66"/>
              <w:gridCol w:w="1466"/>
              <w:gridCol w:w="1392"/>
            </w:tblGrid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Показатели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Единица измерения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90CA8" w:rsidRPr="00520A4C" w:rsidRDefault="00590CA8" w:rsidP="00520A4C">
                  <w:r w:rsidRPr="00520A4C">
                    <w:t>Количество</w:t>
                  </w:r>
                </w:p>
              </w:tc>
            </w:tr>
            <w:tr w:rsidR="00590CA8" w:rsidRPr="00520A4C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Образовательная деятельность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Общая численность учащихся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356B01" w:rsidP="00520A4C">
                  <w:r>
                    <w:t>88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учащихся по образовательной программе начального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42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учащихся по образовательной программе основного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14C38" w:rsidP="00520A4C">
                  <w:r>
                    <w:t>46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учащихся по образовательной программе среднего общего образования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801B0" w:rsidRDefault="008801B0" w:rsidP="00520A4C">
                  <w:r>
                    <w:t>Человек</w:t>
                  </w:r>
                </w:p>
                <w:p w:rsidR="00590CA8" w:rsidRPr="00520A4C" w:rsidRDefault="00590CA8" w:rsidP="00520A4C">
                  <w:r w:rsidRPr="00520A4C">
                    <w:t>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C7DF0" w:rsidP="00520A4C">
                  <w:r>
                    <w:t>28(28,5</w:t>
                  </w:r>
                  <w:r w:rsidR="00080A43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Средний балл ГИА выпускников 9-го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C7DF0" w:rsidP="00520A4C">
                  <w:r>
                    <w:t>3</w:t>
                  </w:r>
                  <w:r w:rsidR="00590CA8" w:rsidRPr="00520A4C">
                    <w:t>,3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Средний балл ГИА выпускников 9-го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4,</w:t>
                  </w:r>
                  <w:r w:rsidR="006C7DF0">
                    <w:t>1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Средний балл ЕГЭ выпускников 11-го класса по русскому языку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Средний балл ЕГЭ выпускников 11-го класса по математике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балл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9-го класса, которые не получили аттестаты,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11-го класса, которые не получили аттестаты,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  <w:r w:rsidR="002A6BE2">
                    <w:t>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  <w:r w:rsidR="002A6BE2">
                    <w:t>(%)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Численность (удельный вес) учащихся, которые принимали участие в олимпиадах, смотрах, конкурсах,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A6BE2" w:rsidP="00520A4C">
                  <w:r>
                    <w:t>0(0%)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A6BE2" w:rsidP="00520A4C">
                  <w:r>
                    <w:t>0(0%)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регионального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A6BE2" w:rsidP="00520A4C">
                  <w:r>
                    <w:t>0(0%)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федерального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2A6BE2" w:rsidP="00520A4C">
                  <w:r>
                    <w:t>0(0%)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международного уровня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 по программам профильного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  <w:r w:rsidR="002A6BE2">
                    <w:t>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  <w:r w:rsidR="002A6BE2">
                    <w:t>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Численность (удельный вес) учащихся в рамках сетевой формы реализации образовательных программ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0 (0%)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Общая численность </w:t>
                  </w:r>
                  <w:proofErr w:type="spellStart"/>
                  <w:r w:rsidRPr="00520A4C">
                    <w:t>педработников</w:t>
                  </w:r>
                  <w:proofErr w:type="spellEnd"/>
                  <w:r w:rsidRPr="00520A4C">
                    <w:t xml:space="preserve">, в том числе количество </w:t>
                  </w:r>
                  <w:proofErr w:type="spellStart"/>
                  <w:r w:rsidRPr="00520A4C">
                    <w:t>педработников</w:t>
                  </w:r>
                  <w:proofErr w:type="spellEnd"/>
                  <w:r w:rsidRPr="00520A4C">
                    <w:t>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1</w:t>
                  </w:r>
                  <w:r w:rsidR="006B10A5">
                    <w:t>5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с высшим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B10A5" w:rsidP="00520A4C">
                  <w:r>
                    <w:t>7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− высшим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B10A5" w:rsidP="00520A4C">
                  <w:r>
                    <w:t>6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− средним профессиональным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B10A5" w:rsidP="00520A4C">
                  <w:r>
                    <w:t>7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средним профессиональным педагогическим образованием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B10A5" w:rsidP="00520A4C">
                  <w:r>
                    <w:t>7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Численность (удельный вес) </w:t>
                  </w:r>
                  <w:proofErr w:type="spellStart"/>
                  <w:r w:rsidRPr="00520A4C">
                    <w:t>педработников</w:t>
                  </w:r>
                  <w:proofErr w:type="spellEnd"/>
                  <w:r w:rsidRPr="00520A4C">
                    <w:t xml:space="preserve"> с квалификационной категорией от общей численности таких работников, в том числе: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B92632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с высшей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E7BA3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первой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E7BA3" w:rsidP="00520A4C">
                  <w:r>
                    <w:t>0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Численность (удельный вес) </w:t>
                  </w:r>
                  <w:proofErr w:type="spellStart"/>
                  <w:r w:rsidRPr="00520A4C">
                    <w:t>педработников</w:t>
                  </w:r>
                  <w:proofErr w:type="spellEnd"/>
                  <w:r w:rsidRPr="00520A4C">
                    <w:t xml:space="preserve"> от общей численности таких работников с педагогическим стажем: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14C38" w:rsidP="00520A4C">
                  <w:r>
                    <w:t>5</w:t>
                  </w:r>
                  <w:r w:rsidR="007067C7">
                    <w:t>(</w:t>
                  </w:r>
                  <w:r>
                    <w:t>35,7</w:t>
                  </w:r>
                  <w:r w:rsidR="000B7428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до 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14C38" w:rsidP="006B10A5">
                  <w:r>
                    <w:t>4(2</w:t>
                  </w:r>
                  <w:r w:rsidR="006B10A5">
                    <w:t>6,6</w:t>
                  </w:r>
                  <w:r w:rsidR="007067C7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больше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6B10A5" w:rsidP="00520A4C">
                  <w:r>
                    <w:t>2(13,3</w:t>
                  </w:r>
                  <w:r w:rsidR="007067C7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Численность (удельный вес) </w:t>
                  </w:r>
                  <w:proofErr w:type="spellStart"/>
                  <w:r w:rsidRPr="00520A4C">
                    <w:t>педработников</w:t>
                  </w:r>
                  <w:proofErr w:type="spellEnd"/>
                  <w:r w:rsidRPr="00520A4C">
                    <w:t xml:space="preserve"> от общей численности таких работников в возрасте: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D20470" w:rsidP="00520A4C">
                  <w:r>
                    <w:t>7 (50</w:t>
                  </w:r>
                  <w:r w:rsidR="00590CA8" w:rsidRPr="00520A4C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до 30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D20470" w:rsidP="00520A4C">
                  <w:r>
                    <w:t>4(28,5</w:t>
                  </w:r>
                  <w:r w:rsidR="005E7BA3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от 55 лет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D20470" w:rsidP="00520A4C">
                  <w:r>
                    <w:t>3(21,4</w:t>
                  </w:r>
                  <w:r w:rsidR="005E7BA3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Численность (удельный вес) педагогических и административно-хозяйственных работников, которые за последние пять лет прошли </w:t>
                  </w:r>
                  <w:r w:rsidRPr="00520A4C">
                    <w:lastRenderedPageBreak/>
                    <w:t>повышение квалификации или профессиональную переподготовку,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4D77A3" w:rsidP="00520A4C">
                  <w:r>
                    <w:t>19(82,6</w:t>
                  </w:r>
                  <w:r w:rsidR="000F1D3E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D20470" w:rsidP="00520A4C">
                  <w:r>
                    <w:t>14</w:t>
                  </w:r>
                  <w:r w:rsidR="004D77A3">
                    <w:t>(60,8</w:t>
                  </w:r>
                  <w:r w:rsidR="000F1D3E">
                    <w:t>%)</w:t>
                  </w:r>
                </w:p>
              </w:tc>
            </w:tr>
            <w:tr w:rsidR="00590CA8" w:rsidRPr="00520A4C">
              <w:tc>
                <w:tcPr>
                  <w:tcW w:w="7466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Инфраструктура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8D5D96" w:rsidP="00520A4C">
                  <w:r>
                    <w:t>0,1</w:t>
                  </w:r>
                  <w:r w:rsidR="007523C2">
                    <w:t>33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единиц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F52C8" w:rsidP="00520A4C">
                  <w:r>
                    <w:t>7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Наличие в Школе системы электронного документооборота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Наличие в Школе читального зала библиотеки, в том числе наличие в ней:</w:t>
                  </w:r>
                </w:p>
              </w:tc>
              <w:tc>
                <w:tcPr>
                  <w:tcW w:w="146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да/нет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F52C8" w:rsidP="00520A4C">
                  <w:r>
                    <w:t>нет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рабочих мест для работы на компьютере или ноутбуке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 xml:space="preserve">− </w:t>
                  </w:r>
                  <w:proofErr w:type="spellStart"/>
                  <w:r w:rsidRPr="00520A4C">
                    <w:t>медиатеки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средств сканирования и распознавания текста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выхода в интернет с библиотечных компьютеров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− системы контроля распечатки материалов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590CA8" w:rsidRPr="00520A4C" w:rsidRDefault="00590CA8" w:rsidP="00520A4C"/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да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lastRenderedPageBreak/>
      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человек (процент)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971631" w:rsidP="00520A4C">
                  <w:r>
                    <w:t xml:space="preserve">   4 (4</w:t>
                  </w:r>
                  <w:r w:rsidR="009F52C8">
                    <w:t>%</w:t>
                  </w:r>
                  <w:r>
                    <w:t>)</w:t>
                  </w:r>
                </w:p>
              </w:tc>
            </w:tr>
            <w:tr w:rsidR="00590CA8" w:rsidRPr="00520A4C">
              <w:tc>
                <w:tcPr>
                  <w:tcW w:w="7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Общая площадь помещений для образовательного процесса в расчете на одного обучающегося</w:t>
                  </w:r>
                </w:p>
              </w:tc>
              <w:tc>
                <w:tcPr>
                  <w:tcW w:w="146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кв. м</w:t>
                  </w:r>
                </w:p>
              </w:tc>
              <w:tc>
                <w:tcPr>
                  <w:tcW w:w="139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90CA8" w:rsidRPr="00520A4C" w:rsidRDefault="00590CA8" w:rsidP="00520A4C">
                  <w:r w:rsidRPr="00520A4C">
                    <w:t>3,13</w:t>
                  </w:r>
                </w:p>
              </w:tc>
            </w:tr>
          </w:tbl>
          <w:p w:rsidR="00590CA8" w:rsidRPr="00520A4C" w:rsidRDefault="00590CA8" w:rsidP="00520A4C">
            <w:r w:rsidRPr="00520A4C">
              <w:t xml:space="preserve">Анализ показателей указывает на то, что Школа </w:t>
            </w:r>
            <w:r w:rsidR="008B5093">
              <w:t xml:space="preserve">не </w:t>
            </w:r>
            <w:r w:rsidRPr="00520A4C">
              <w:t>имеет достаточную инфраструктуру, которая соответствует требованиям </w:t>
            </w:r>
            <w:hyperlink r:id="rId18" w:anchor="/document/99/566085656/" w:tgtFrame="_self" w:history="1">
              <w:r w:rsidRPr="00520A4C">
                <w:rPr>
                  <w:rStyle w:val="a5"/>
                </w:rPr>
                <w:t>СП 2.4.3648-20</w:t>
              </w:r>
            </w:hyperlink>
            <w:r w:rsidRPr="00520A4C">
              <w:t> и </w:t>
            </w:r>
            <w:hyperlink r:id="rId19" w:anchor="/document/99/573500115/" w:tgtFrame="_self" w:history="1">
              <w:r w:rsidRPr="00520A4C">
                <w:rPr>
                  <w:rStyle w:val="a5"/>
                </w:rPr>
                <w:t>СанПиН 1.2.3685-21</w:t>
              </w:r>
            </w:hyperlink>
            <w:r w:rsidR="008B5093">
              <w:t> что не</w:t>
            </w:r>
            <w:r w:rsidRPr="00520A4C">
              <w:t xml:space="preserve"> позволяет реализовывать образовательные программы в полном объеме в соответствии с ФГОС общего образования.</w:t>
            </w:r>
          </w:p>
          <w:p w:rsidR="00590CA8" w:rsidRPr="00520A4C" w:rsidRDefault="00590CA8" w:rsidP="00520A4C">
            <w:r w:rsidRPr="00520A4C">
      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      </w:r>
          </w:p>
          <w:p w:rsidR="00590CA8" w:rsidRPr="00520A4C" w:rsidRDefault="00590CA8" w:rsidP="00520A4C">
            <w:r w:rsidRPr="00520A4C">
              <w:t>Деятельность рабочей группы по подготовке Школы к переходу на новые ФГОС НОО и ООО можно оценить как хорошую: мероприятия дорожной карты реализованы на 98 процентов за первое полугодие 2021/22 учебного года.</w:t>
            </w:r>
          </w:p>
        </w:tc>
      </w:tr>
    </w:tbl>
    <w:p w:rsidR="00D30DCA" w:rsidRDefault="00D30DCA"/>
    <w:sectPr w:rsidR="00D30DCA" w:rsidSect="00590CA8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D32"/>
    <w:multiLevelType w:val="multilevel"/>
    <w:tmpl w:val="26C4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33556"/>
    <w:multiLevelType w:val="multilevel"/>
    <w:tmpl w:val="BF36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76ACC"/>
    <w:multiLevelType w:val="multilevel"/>
    <w:tmpl w:val="DECC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39C3"/>
    <w:multiLevelType w:val="multilevel"/>
    <w:tmpl w:val="70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67423"/>
    <w:multiLevelType w:val="multilevel"/>
    <w:tmpl w:val="57DA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76B0C"/>
    <w:multiLevelType w:val="multilevel"/>
    <w:tmpl w:val="E8E2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04B33"/>
    <w:multiLevelType w:val="multilevel"/>
    <w:tmpl w:val="3278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E0486"/>
    <w:multiLevelType w:val="multilevel"/>
    <w:tmpl w:val="91D6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605545"/>
    <w:multiLevelType w:val="multilevel"/>
    <w:tmpl w:val="FF54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1615F"/>
    <w:multiLevelType w:val="multilevel"/>
    <w:tmpl w:val="9B2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D007C1"/>
    <w:multiLevelType w:val="multilevel"/>
    <w:tmpl w:val="3F42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10452"/>
    <w:multiLevelType w:val="multilevel"/>
    <w:tmpl w:val="B7FE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B41F3"/>
    <w:multiLevelType w:val="multilevel"/>
    <w:tmpl w:val="824A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5B1293"/>
    <w:multiLevelType w:val="multilevel"/>
    <w:tmpl w:val="93D0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62B6C"/>
    <w:multiLevelType w:val="multilevel"/>
    <w:tmpl w:val="332E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F1C52"/>
    <w:multiLevelType w:val="multilevel"/>
    <w:tmpl w:val="69B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884EC5"/>
    <w:multiLevelType w:val="multilevel"/>
    <w:tmpl w:val="3502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57139"/>
    <w:multiLevelType w:val="multilevel"/>
    <w:tmpl w:val="F448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0604FE"/>
    <w:multiLevelType w:val="multilevel"/>
    <w:tmpl w:val="865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242B82"/>
    <w:multiLevelType w:val="multilevel"/>
    <w:tmpl w:val="97FE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C229D3"/>
    <w:multiLevelType w:val="multilevel"/>
    <w:tmpl w:val="5A1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53944"/>
    <w:multiLevelType w:val="multilevel"/>
    <w:tmpl w:val="313A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FA1F3E"/>
    <w:multiLevelType w:val="multilevel"/>
    <w:tmpl w:val="826A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AB4168"/>
    <w:multiLevelType w:val="multilevel"/>
    <w:tmpl w:val="CD1E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82218"/>
    <w:multiLevelType w:val="multilevel"/>
    <w:tmpl w:val="5F34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E45517"/>
    <w:multiLevelType w:val="multilevel"/>
    <w:tmpl w:val="443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9B32DD"/>
    <w:multiLevelType w:val="multilevel"/>
    <w:tmpl w:val="0662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E13BC5"/>
    <w:multiLevelType w:val="multilevel"/>
    <w:tmpl w:val="4436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56BD2"/>
    <w:multiLevelType w:val="multilevel"/>
    <w:tmpl w:val="2866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26DF4"/>
    <w:multiLevelType w:val="multilevel"/>
    <w:tmpl w:val="1302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680053"/>
    <w:multiLevelType w:val="multilevel"/>
    <w:tmpl w:val="49E40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5"/>
  </w:num>
  <w:num w:numId="5">
    <w:abstractNumId w:val="24"/>
  </w:num>
  <w:num w:numId="6">
    <w:abstractNumId w:val="18"/>
  </w:num>
  <w:num w:numId="7">
    <w:abstractNumId w:val="28"/>
  </w:num>
  <w:num w:numId="8">
    <w:abstractNumId w:val="8"/>
  </w:num>
  <w:num w:numId="9">
    <w:abstractNumId w:val="15"/>
  </w:num>
  <w:num w:numId="10">
    <w:abstractNumId w:val="26"/>
  </w:num>
  <w:num w:numId="11">
    <w:abstractNumId w:val="19"/>
  </w:num>
  <w:num w:numId="12">
    <w:abstractNumId w:val="27"/>
  </w:num>
  <w:num w:numId="13">
    <w:abstractNumId w:val="16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4"/>
  </w:num>
  <w:num w:numId="19">
    <w:abstractNumId w:val="14"/>
  </w:num>
  <w:num w:numId="20">
    <w:abstractNumId w:val="22"/>
  </w:num>
  <w:num w:numId="21">
    <w:abstractNumId w:val="29"/>
  </w:num>
  <w:num w:numId="22">
    <w:abstractNumId w:val="0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5"/>
  </w:num>
  <w:num w:numId="28">
    <w:abstractNumId w:val="11"/>
  </w:num>
  <w:num w:numId="29">
    <w:abstractNumId w:val="3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94"/>
    <w:rsid w:val="0004010C"/>
    <w:rsid w:val="00066956"/>
    <w:rsid w:val="000718DF"/>
    <w:rsid w:val="00080A43"/>
    <w:rsid w:val="00085303"/>
    <w:rsid w:val="00095407"/>
    <w:rsid w:val="000B549E"/>
    <w:rsid w:val="000B7428"/>
    <w:rsid w:val="000C66EC"/>
    <w:rsid w:val="000F1D3E"/>
    <w:rsid w:val="0011536D"/>
    <w:rsid w:val="00125125"/>
    <w:rsid w:val="001370F1"/>
    <w:rsid w:val="00140EF8"/>
    <w:rsid w:val="001564E1"/>
    <w:rsid w:val="001653FF"/>
    <w:rsid w:val="00196844"/>
    <w:rsid w:val="001A0321"/>
    <w:rsid w:val="001C3D42"/>
    <w:rsid w:val="001F7E5E"/>
    <w:rsid w:val="00212DF2"/>
    <w:rsid w:val="00223757"/>
    <w:rsid w:val="00224003"/>
    <w:rsid w:val="00234705"/>
    <w:rsid w:val="002430E5"/>
    <w:rsid w:val="00250A02"/>
    <w:rsid w:val="00252C94"/>
    <w:rsid w:val="00252E23"/>
    <w:rsid w:val="002967F3"/>
    <w:rsid w:val="002A6BE2"/>
    <w:rsid w:val="002B08AA"/>
    <w:rsid w:val="002B10B0"/>
    <w:rsid w:val="002C7C4E"/>
    <w:rsid w:val="002E46C3"/>
    <w:rsid w:val="002F77F8"/>
    <w:rsid w:val="00316ACC"/>
    <w:rsid w:val="00321483"/>
    <w:rsid w:val="00356B01"/>
    <w:rsid w:val="00360D32"/>
    <w:rsid w:val="00363F71"/>
    <w:rsid w:val="00387EA4"/>
    <w:rsid w:val="003C1415"/>
    <w:rsid w:val="003D5E58"/>
    <w:rsid w:val="003F3B2B"/>
    <w:rsid w:val="004651C7"/>
    <w:rsid w:val="004C35F5"/>
    <w:rsid w:val="004C45A9"/>
    <w:rsid w:val="004D77A3"/>
    <w:rsid w:val="004E2F09"/>
    <w:rsid w:val="004F2493"/>
    <w:rsid w:val="00516424"/>
    <w:rsid w:val="00520A4C"/>
    <w:rsid w:val="005442CD"/>
    <w:rsid w:val="00590CA8"/>
    <w:rsid w:val="005B0EC2"/>
    <w:rsid w:val="005B1E05"/>
    <w:rsid w:val="005B4EAB"/>
    <w:rsid w:val="005C6A89"/>
    <w:rsid w:val="005D1BAE"/>
    <w:rsid w:val="005D30DE"/>
    <w:rsid w:val="005D3D85"/>
    <w:rsid w:val="005D44AB"/>
    <w:rsid w:val="005E7BA3"/>
    <w:rsid w:val="00616819"/>
    <w:rsid w:val="00622FEC"/>
    <w:rsid w:val="006235C8"/>
    <w:rsid w:val="00627373"/>
    <w:rsid w:val="006465E9"/>
    <w:rsid w:val="00646B62"/>
    <w:rsid w:val="00650032"/>
    <w:rsid w:val="00676094"/>
    <w:rsid w:val="00685FFA"/>
    <w:rsid w:val="00686716"/>
    <w:rsid w:val="006B10A5"/>
    <w:rsid w:val="006C38B4"/>
    <w:rsid w:val="006C7DF0"/>
    <w:rsid w:val="007067C7"/>
    <w:rsid w:val="0073551B"/>
    <w:rsid w:val="007523C2"/>
    <w:rsid w:val="00753EA5"/>
    <w:rsid w:val="00777D03"/>
    <w:rsid w:val="007B223E"/>
    <w:rsid w:val="007D191D"/>
    <w:rsid w:val="00801C01"/>
    <w:rsid w:val="00814C38"/>
    <w:rsid w:val="008341C9"/>
    <w:rsid w:val="00873BB6"/>
    <w:rsid w:val="008801B0"/>
    <w:rsid w:val="00887B24"/>
    <w:rsid w:val="00896F7C"/>
    <w:rsid w:val="008A606E"/>
    <w:rsid w:val="008A7BA0"/>
    <w:rsid w:val="008B4FAC"/>
    <w:rsid w:val="008B5093"/>
    <w:rsid w:val="008C6841"/>
    <w:rsid w:val="008D0297"/>
    <w:rsid w:val="008D5D96"/>
    <w:rsid w:val="00902241"/>
    <w:rsid w:val="00920191"/>
    <w:rsid w:val="00943306"/>
    <w:rsid w:val="009547FA"/>
    <w:rsid w:val="00971631"/>
    <w:rsid w:val="0097345A"/>
    <w:rsid w:val="009865F2"/>
    <w:rsid w:val="009B003D"/>
    <w:rsid w:val="009D0782"/>
    <w:rsid w:val="009E0EB6"/>
    <w:rsid w:val="009E1796"/>
    <w:rsid w:val="009F52C8"/>
    <w:rsid w:val="00A0331E"/>
    <w:rsid w:val="00A17F82"/>
    <w:rsid w:val="00A27840"/>
    <w:rsid w:val="00A444F2"/>
    <w:rsid w:val="00A5706C"/>
    <w:rsid w:val="00A57130"/>
    <w:rsid w:val="00A5772D"/>
    <w:rsid w:val="00A626D6"/>
    <w:rsid w:val="00A916D3"/>
    <w:rsid w:val="00AB0F9D"/>
    <w:rsid w:val="00AD289A"/>
    <w:rsid w:val="00AE63A2"/>
    <w:rsid w:val="00B00EA1"/>
    <w:rsid w:val="00B03E6C"/>
    <w:rsid w:val="00B06D63"/>
    <w:rsid w:val="00B145DF"/>
    <w:rsid w:val="00B3574D"/>
    <w:rsid w:val="00B72FF3"/>
    <w:rsid w:val="00B92632"/>
    <w:rsid w:val="00BC06FB"/>
    <w:rsid w:val="00BD4D52"/>
    <w:rsid w:val="00C12351"/>
    <w:rsid w:val="00C33AA2"/>
    <w:rsid w:val="00C533CD"/>
    <w:rsid w:val="00CE162F"/>
    <w:rsid w:val="00D00FF1"/>
    <w:rsid w:val="00D061E7"/>
    <w:rsid w:val="00D10207"/>
    <w:rsid w:val="00D1591D"/>
    <w:rsid w:val="00D20470"/>
    <w:rsid w:val="00D20539"/>
    <w:rsid w:val="00D304A6"/>
    <w:rsid w:val="00D30DCA"/>
    <w:rsid w:val="00D34BB9"/>
    <w:rsid w:val="00D507C9"/>
    <w:rsid w:val="00D532D2"/>
    <w:rsid w:val="00D72A5E"/>
    <w:rsid w:val="00D77374"/>
    <w:rsid w:val="00D820CA"/>
    <w:rsid w:val="00D84B62"/>
    <w:rsid w:val="00DA586B"/>
    <w:rsid w:val="00DB0B69"/>
    <w:rsid w:val="00DF5FFA"/>
    <w:rsid w:val="00E07467"/>
    <w:rsid w:val="00E076A4"/>
    <w:rsid w:val="00E10581"/>
    <w:rsid w:val="00E30C63"/>
    <w:rsid w:val="00E32B02"/>
    <w:rsid w:val="00E40DF6"/>
    <w:rsid w:val="00E90531"/>
    <w:rsid w:val="00E91B90"/>
    <w:rsid w:val="00E92CA7"/>
    <w:rsid w:val="00EA461D"/>
    <w:rsid w:val="00EB0A78"/>
    <w:rsid w:val="00EC0C4F"/>
    <w:rsid w:val="00ED336A"/>
    <w:rsid w:val="00F0560F"/>
    <w:rsid w:val="00F42327"/>
    <w:rsid w:val="00F43837"/>
    <w:rsid w:val="00F57438"/>
    <w:rsid w:val="00F575CF"/>
    <w:rsid w:val="00F77769"/>
    <w:rsid w:val="00FA32BA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83428-4205-4DA6-BD92-B4A32F80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F1"/>
  </w:style>
  <w:style w:type="paragraph" w:styleId="2">
    <w:name w:val="heading 2"/>
    <w:basedOn w:val="a"/>
    <w:link w:val="20"/>
    <w:uiPriority w:val="9"/>
    <w:qFormat/>
    <w:rsid w:val="00590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C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590CA8"/>
  </w:style>
  <w:style w:type="character" w:styleId="a4">
    <w:name w:val="Strong"/>
    <w:basedOn w:val="a0"/>
    <w:uiPriority w:val="22"/>
    <w:qFormat/>
    <w:rsid w:val="00590CA8"/>
    <w:rPr>
      <w:b/>
      <w:bCs/>
    </w:rPr>
  </w:style>
  <w:style w:type="character" w:styleId="a5">
    <w:name w:val="Hyperlink"/>
    <w:basedOn w:val="a0"/>
    <w:uiPriority w:val="99"/>
    <w:unhideWhenUsed/>
    <w:rsid w:val="00590CA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90CA8"/>
    <w:rPr>
      <w:color w:val="800080"/>
      <w:u w:val="single"/>
    </w:rPr>
  </w:style>
  <w:style w:type="paragraph" w:customStyle="1" w:styleId="db9fe9049761426654245bb2dd862eecmsonormal">
    <w:name w:val="db9fe9049761426654245bb2dd862eecmsonormal"/>
    <w:basedOn w:val="a"/>
    <w:rsid w:val="0059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96F7C"/>
    <w:pPr>
      <w:spacing w:after="0" w:line="240" w:lineRule="auto"/>
    </w:pPr>
  </w:style>
  <w:style w:type="table" w:styleId="a8">
    <w:name w:val="Table Grid"/>
    <w:basedOn w:val="a1"/>
    <w:uiPriority w:val="59"/>
    <w:rsid w:val="000C66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EA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22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0">
    <w:name w:val="c10"/>
    <w:basedOn w:val="a0"/>
    <w:rsid w:val="007B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7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44622">
          <w:marLeft w:val="3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tushi.dagestanschool.ru/?section_id=25" TargetMode="External"/><Relationship Id="rId18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05.rospotrebnadzor.ru/docums/regional/postanov/-/asset_publisher/4XDt/content/%D0%BE-%D0%BF%D1%80%D0%BE%D0%B2%D0%B5%D0%B4%D0%B5%D0%BD%D0%B8%D0%B8-%D0%B4%D0%BE%D0%BF%D0%BE%D0%BB%D0%BD%D0%B8%D1%82%D0%B5%D0%BB%D1%8C%D0%BD%D1%8B%D1%85-%D1%81%D0%B0%D0%BD%D0%B8%D1%82%D0%B0%D1%80%D0%BD%D0%BE-%D0%BF%D1%80%D0%BE%D1%82%D0%B8%D0%B2%D0%BE%D1%8D%D0%BF%D0%B8%D0%B4%D0%B5%D0%BC%D0%B8%D1%87%D0%B5%D1%81%D0%BA%D0%B8%D1%85-%D0%BF%D1%80%D0%BE%D1%84%D0%B8%D0%BB%D0%B0%D0%BA%D1%82%D0%B8%D1%87%D0%B5%D1%81%D0%BA%D0%B8%D1%85-%D0%BC%D0%B5%D1%80%D0%BE%D0%BF%D1%80%D0%B8%D1%8F%D1%82%D0%B8%D0%B8-%D0%BF%D0%BE-%D0%BD%D0%B5%D0%B4%D0%BE%D0%BF%D1%83%D1%88%D0%B5%D0%BD%D0%B8%D1%8E-%D1%80%D0%B0%D1%81%D0%BF%D1%80%D0%BE%D1%81%D1%82%D1%80%D0%BE%D0%BD%D0%B5%D0%BD%D0%B8%D1%8F-%D0%BD%D0%BE%D0%B2%D0%BE%D0%B8-%D0%BA%D0%BE%D1%80%D0%BE%D0%BD%D0%B0%D0%B2%D0%B8%D1%80%D1%81%D1%83%D0%BD%D0%BE%D0%B8-%D0%B8%D0%BD%D1%84%D0%B5%D0%BA%D1%86%D0%B8%D0%B8-%D0%B2%D1%8B%D0%B7%D0%B2%D0%B0%D0%BD%D0%B3%D0%BE%D0%B8-covid-2019-%D0%B2-%D1%83%D1%87%D1%80%D0%B5%D0%B6%D0%B4%D0%B5%D0%BD%D0%B8%D1%8F%D1%85-%D1%81%D0%BE%D1%86%D0%B8%D0%B0%D0%BB%D1%8C%D0%BD%D0%BE%D0%B8-%D0%B7%D0%B0%D1%89%D0%B8%D1%82%D1%8B-%D0%BD%D0%B0%D1%81%D0%B5%D0%BB%D0%B5%D0%BD%D0%B8%D1%8F-%D0%B2-%D1%80%D0%B5%D1%81%D0%BF%D1%83%D0%B1%D0%BB%D0%B8%D0%BA%D0%B5-%D0%B4%D0%B0%D0%B3%D0%B5%D1%81%D1%82%D0%B0%D0%BD;jsessionid=CF07A10C8E1F87EA8C22A52F299BBEF8?redirect=https%3A%2F%2F05.rospotrebnadzor.ru%2Fdocums%2Fregional%2Fpostanov%3Bjsessionid%3DCF07A10C8E1F87EA8C22A52F299BBEF8%3Fp_p_id%3D101_INSTANCE_4XDt%26p_p_lifecycle%3D0%26p_p_state%3Dnormal%26p_p_mode%3Dview%26p_p_col_id%3Dcolumn-1%26p_p_col_count%3D1" TargetMode="External"/><Relationship Id="rId1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zavuch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05.rospotrebnadzor.ru/docums/regional/postanov/-/asset_publisher/4XDt/content/%D0%BE-%D0%B4%D0%BE%D0%BF%D0%BE%D0%BB%D0%BD%D0%B8%D1%82%D0%B5%D0%BB%D1%8C%D0%BD%D1%8B%D1%85-%D0%BC%D0%B5%D1%80%D0%B0%D1%85-%D0%BF%D0%BE-%D1%81%D0%BD%D0%B8%D0%B6%D0%B5%D0%BD%D0%B8%D1%8E-%D1%80%D0%B8%D1%81%D0%BA%D0%BE%D0%B2-%D0%B7%D0%B0%D0%B2%D0%BE%D0%B7%D0%B0-%D0%B8-%D1%80%D0%B0%D1%81%D0%BF%D1%80%D0%BE%D1%81%D1%82%D1%80%D0%B0%D0%BD%D0%B5%D0%BD%D0%B8%D1%8F-%D0%BD%D0%BE%D0%B2%D0%BE%D0%B8-%D0%BA%D0%BE%D1%80%D0%BE%D0%BD%D0%B0%D0%B2%D0%B8%D0%B8%D1%80%D1%83%D1%81%D0%BD%D0%BE%D0%B8-%D0%B8%D0%BD%D1%84%D0%B5%D0%BA%D1%86%D0%B8%D0%B8-%D0%B2-%D0%BC%D0%B5%D0%B4%D0%B8%D1%86%D0%B8%D0%BD%D1%81%D0%BA%D0%B8%D1%85-%D0%BE%D1%80%D0%B3%D0%B0%D0%BD%D0%B8%D0%B7%D0%B0%D1%86%D0%B8%D1%8F%D1%85-%D1%80%D0%B5%D1%81%D0%BF%D1%83%D0%B1%D0%BB%D0%B8%D0%BA%D0%B8-%D0%B4%D0%B0%D0%B3%D0%B5%D1%81%D1%82%D0%B0%D0%BD;jsessionid=CF07A10C8E1F87EA8C22A52F299BBEF8?redirect=https%3A%2F%2F05.rospotrebnadzor.ru%2Fdocums%2Fregional%2Fpostanov%3Bjsessionid%3DCF07A10C8E1F87EA8C22A52F299BBEF8%3Fp_p_id%3D101_INSTANCE_4XDt%26p_p_lifecycle%3D0%26p_p_state%3Dnormal%26p_p_mode%3Dview%26p_p_col_id%3Dcolumn-1%26p_p_col_count%3D1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hyperlink" Target="https://vip.1zavuch.ru/" TargetMode="External"/><Relationship Id="rId10" Type="http://schemas.openxmlformats.org/officeDocument/2006/relationships/hyperlink" Target="https://vip.1zavuch.ru/" TargetMode="External"/><Relationship Id="rId19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6360</Words>
  <Characters>36254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2</cp:revision>
  <cp:lastPrinted>2023-04-23T17:38:00Z</cp:lastPrinted>
  <dcterms:created xsi:type="dcterms:W3CDTF">2023-04-23T17:50:00Z</dcterms:created>
  <dcterms:modified xsi:type="dcterms:W3CDTF">2023-04-23T17:50:00Z</dcterms:modified>
</cp:coreProperties>
</file>