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62FB" w14:textId="77777777" w:rsidR="00A15F54" w:rsidRPr="00A15F54" w:rsidRDefault="00A15F54" w:rsidP="00A15F54">
      <w:pPr>
        <w:spacing w:after="0" w:line="240" w:lineRule="auto"/>
        <w:jc w:val="center"/>
        <w:rPr>
          <w:rFonts w:ascii="Times New Roman" w:eastAsia="Times New Roman" w:hAnsi="Times New Roman" w:cs="Times New Roman"/>
          <w:b/>
          <w:bCs/>
          <w:spacing w:val="-1"/>
          <w:sz w:val="24"/>
          <w:szCs w:val="24"/>
          <w:lang w:eastAsia="ru-RU"/>
        </w:rPr>
      </w:pPr>
      <w:r w:rsidRPr="00A15F54">
        <w:rPr>
          <w:rFonts w:ascii="Times New Roman" w:eastAsia="Times New Roman" w:hAnsi="Times New Roman" w:cs="Times New Roman"/>
          <w:b/>
          <w:bCs/>
          <w:spacing w:val="-1"/>
          <w:sz w:val="24"/>
          <w:szCs w:val="24"/>
          <w:lang w:eastAsia="ru-RU"/>
        </w:rPr>
        <w:t>Муниципальное казенное общеобразовательное учреждение</w:t>
      </w:r>
    </w:p>
    <w:p w14:paraId="29461C1D" w14:textId="77777777" w:rsidR="00A15F54" w:rsidRPr="00A15F54" w:rsidRDefault="00A15F54" w:rsidP="00A15F54">
      <w:pPr>
        <w:spacing w:after="0" w:line="240" w:lineRule="auto"/>
        <w:jc w:val="center"/>
        <w:rPr>
          <w:rFonts w:ascii="Times New Roman" w:eastAsia="Times New Roman" w:hAnsi="Times New Roman" w:cs="Times New Roman"/>
          <w:b/>
          <w:bCs/>
          <w:spacing w:val="-1"/>
          <w:sz w:val="24"/>
          <w:szCs w:val="24"/>
          <w:lang w:eastAsia="ru-RU"/>
        </w:rPr>
      </w:pPr>
      <w:r w:rsidRPr="00A15F54">
        <w:rPr>
          <w:rFonts w:ascii="Times New Roman" w:eastAsia="Times New Roman" w:hAnsi="Times New Roman" w:cs="Times New Roman"/>
          <w:b/>
          <w:bCs/>
          <w:spacing w:val="-1"/>
          <w:sz w:val="24"/>
          <w:szCs w:val="24"/>
          <w:lang w:eastAsia="ru-RU"/>
        </w:rPr>
        <w:t>«</w:t>
      </w:r>
      <w:proofErr w:type="spellStart"/>
      <w:r w:rsidRPr="00A15F54">
        <w:rPr>
          <w:rFonts w:ascii="Times New Roman" w:eastAsia="Times New Roman" w:hAnsi="Times New Roman" w:cs="Times New Roman"/>
          <w:b/>
          <w:bCs/>
          <w:spacing w:val="-1"/>
          <w:sz w:val="24"/>
          <w:szCs w:val="24"/>
          <w:lang w:eastAsia="ru-RU"/>
        </w:rPr>
        <w:t>Тушиловская</w:t>
      </w:r>
      <w:proofErr w:type="spellEnd"/>
      <w:r w:rsidRPr="00A15F54">
        <w:rPr>
          <w:rFonts w:ascii="Times New Roman" w:eastAsia="Times New Roman" w:hAnsi="Times New Roman" w:cs="Times New Roman"/>
          <w:b/>
          <w:bCs/>
          <w:spacing w:val="-1"/>
          <w:sz w:val="24"/>
          <w:szCs w:val="24"/>
          <w:lang w:eastAsia="ru-RU"/>
        </w:rPr>
        <w:t xml:space="preserve"> основная общеобразовательная школа»</w:t>
      </w:r>
    </w:p>
    <w:p w14:paraId="01B151B7" w14:textId="77777777" w:rsidR="00A15F54" w:rsidRPr="00A15F54" w:rsidRDefault="00A15F54" w:rsidP="00A15F54">
      <w:pPr>
        <w:spacing w:after="0" w:line="240" w:lineRule="auto"/>
        <w:rPr>
          <w:rFonts w:ascii="Times New Roman" w:eastAsia="Times New Roman" w:hAnsi="Times New Roman" w:cs="Times New Roman"/>
          <w:bCs/>
          <w:spacing w:val="-1"/>
          <w:sz w:val="24"/>
          <w:szCs w:val="24"/>
          <w:lang w:eastAsia="ru-RU"/>
        </w:rPr>
      </w:pPr>
    </w:p>
    <w:p w14:paraId="0A989068" w14:textId="77777777" w:rsidR="00A15F54" w:rsidRPr="00A15F54" w:rsidRDefault="00A15F54" w:rsidP="00A15F54">
      <w:pPr>
        <w:spacing w:after="0" w:line="240" w:lineRule="auto"/>
        <w:rPr>
          <w:rFonts w:ascii="Times New Roman" w:eastAsia="Times New Roman" w:hAnsi="Times New Roman" w:cs="Times New Roman"/>
          <w:bCs/>
          <w:spacing w:val="-1"/>
          <w:sz w:val="24"/>
          <w:szCs w:val="24"/>
          <w:lang w:eastAsia="ru-RU"/>
        </w:rPr>
      </w:pPr>
    </w:p>
    <w:p w14:paraId="19E89EBB" w14:textId="77777777" w:rsidR="00A15F54" w:rsidRPr="00A15F54" w:rsidRDefault="00A15F54" w:rsidP="00A15F54">
      <w:pPr>
        <w:spacing w:after="0" w:line="240" w:lineRule="auto"/>
        <w:rPr>
          <w:rFonts w:ascii="Times New Roman" w:eastAsia="Times New Roman" w:hAnsi="Times New Roman" w:cs="Times New Roman"/>
          <w:bCs/>
          <w:spacing w:val="-1"/>
          <w:sz w:val="24"/>
          <w:szCs w:val="24"/>
          <w:lang w:eastAsia="ru-RU"/>
        </w:rPr>
      </w:pPr>
    </w:p>
    <w:p w14:paraId="0C1E3834" w14:textId="77777777" w:rsidR="00A15F54" w:rsidRPr="00A15F54" w:rsidRDefault="00A15F54" w:rsidP="00A15F54">
      <w:pPr>
        <w:spacing w:after="0" w:line="240" w:lineRule="auto"/>
        <w:rPr>
          <w:rFonts w:ascii="Times New Roman" w:eastAsia="Times New Roman" w:hAnsi="Times New Roman" w:cs="Times New Roman"/>
          <w:bCs/>
          <w:spacing w:val="-1"/>
          <w:sz w:val="24"/>
          <w:szCs w:val="24"/>
          <w:lang w:eastAsia="ru-RU"/>
        </w:rPr>
      </w:pPr>
    </w:p>
    <w:p w14:paraId="7E5EEA08" w14:textId="77777777" w:rsidR="00A15F54" w:rsidRPr="00A15F54" w:rsidRDefault="00A15F54" w:rsidP="00A15F54">
      <w:pPr>
        <w:spacing w:after="0" w:line="240" w:lineRule="auto"/>
        <w:rPr>
          <w:rFonts w:ascii="Times New Roman" w:eastAsia="Times New Roman" w:hAnsi="Times New Roman" w:cs="Times New Roman"/>
          <w:bCs/>
          <w:spacing w:val="-1"/>
          <w:sz w:val="24"/>
          <w:szCs w:val="24"/>
          <w:lang w:eastAsia="ru-RU"/>
        </w:rPr>
      </w:pPr>
      <w:r w:rsidRPr="00A15F54">
        <w:rPr>
          <w:rFonts w:ascii="Times New Roman" w:eastAsia="Times New Roman" w:hAnsi="Times New Roman" w:cs="Times New Roman"/>
          <w:bCs/>
          <w:spacing w:val="-1"/>
          <w:sz w:val="24"/>
          <w:szCs w:val="24"/>
          <w:lang w:eastAsia="ru-RU"/>
        </w:rPr>
        <w:t xml:space="preserve">                      Рассмотрено                                                 Согласовано                                                 Утверждено</w:t>
      </w:r>
    </w:p>
    <w:p w14:paraId="1A4533E0" w14:textId="77777777" w:rsidR="00A15F54" w:rsidRPr="00A15F54" w:rsidRDefault="00A15F54" w:rsidP="00A15F54">
      <w:pPr>
        <w:spacing w:after="0" w:line="240" w:lineRule="auto"/>
        <w:rPr>
          <w:rFonts w:ascii="Times New Roman" w:eastAsia="Times New Roman" w:hAnsi="Times New Roman" w:cs="Times New Roman"/>
          <w:bCs/>
          <w:spacing w:val="-1"/>
          <w:sz w:val="24"/>
          <w:szCs w:val="24"/>
          <w:lang w:eastAsia="ru-RU"/>
        </w:rPr>
      </w:pPr>
      <w:r w:rsidRPr="00A15F54">
        <w:rPr>
          <w:rFonts w:ascii="Times New Roman" w:eastAsia="Times New Roman" w:hAnsi="Times New Roman" w:cs="Times New Roman"/>
          <w:bCs/>
          <w:spacing w:val="-1"/>
          <w:sz w:val="24"/>
          <w:szCs w:val="24"/>
          <w:lang w:eastAsia="ru-RU"/>
        </w:rPr>
        <w:t xml:space="preserve">                     ШМО нач. </w:t>
      </w:r>
      <w:proofErr w:type="spellStart"/>
      <w:r w:rsidRPr="00A15F54">
        <w:rPr>
          <w:rFonts w:ascii="Times New Roman" w:eastAsia="Times New Roman" w:hAnsi="Times New Roman" w:cs="Times New Roman"/>
          <w:bCs/>
          <w:spacing w:val="-1"/>
          <w:sz w:val="24"/>
          <w:szCs w:val="24"/>
          <w:lang w:eastAsia="ru-RU"/>
        </w:rPr>
        <w:t>кл</w:t>
      </w:r>
      <w:proofErr w:type="spellEnd"/>
      <w:r w:rsidRPr="00A15F54">
        <w:rPr>
          <w:rFonts w:ascii="Times New Roman" w:eastAsia="Times New Roman" w:hAnsi="Times New Roman" w:cs="Times New Roman"/>
          <w:bCs/>
          <w:spacing w:val="-1"/>
          <w:sz w:val="24"/>
          <w:szCs w:val="24"/>
          <w:lang w:eastAsia="ru-RU"/>
        </w:rPr>
        <w:t xml:space="preserve">.                                               </w:t>
      </w:r>
      <w:proofErr w:type="gramStart"/>
      <w:r w:rsidRPr="00A15F54">
        <w:rPr>
          <w:rFonts w:ascii="Times New Roman" w:eastAsia="Times New Roman" w:hAnsi="Times New Roman" w:cs="Times New Roman"/>
          <w:bCs/>
          <w:spacing w:val="-1"/>
          <w:sz w:val="24"/>
          <w:szCs w:val="24"/>
          <w:lang w:eastAsia="ru-RU"/>
        </w:rPr>
        <w:t>Зам/директора</w:t>
      </w:r>
      <w:proofErr w:type="gramEnd"/>
      <w:r w:rsidRPr="00A15F54">
        <w:rPr>
          <w:rFonts w:ascii="Times New Roman" w:eastAsia="Times New Roman" w:hAnsi="Times New Roman" w:cs="Times New Roman"/>
          <w:bCs/>
          <w:spacing w:val="-1"/>
          <w:sz w:val="24"/>
          <w:szCs w:val="24"/>
          <w:lang w:eastAsia="ru-RU"/>
        </w:rPr>
        <w:t xml:space="preserve"> по УВР                                 Директор ОУ</w:t>
      </w:r>
    </w:p>
    <w:p w14:paraId="6BE3D716" w14:textId="77777777" w:rsidR="00A15F54" w:rsidRPr="00A15F54" w:rsidRDefault="00A15F54" w:rsidP="00A15F54">
      <w:pPr>
        <w:spacing w:after="0" w:line="240" w:lineRule="auto"/>
        <w:rPr>
          <w:rFonts w:ascii="Times New Roman" w:eastAsia="Times New Roman" w:hAnsi="Times New Roman" w:cs="Times New Roman"/>
          <w:bCs/>
          <w:spacing w:val="-1"/>
          <w:sz w:val="24"/>
          <w:szCs w:val="24"/>
          <w:lang w:eastAsia="ru-RU"/>
        </w:rPr>
      </w:pPr>
      <w:r w:rsidRPr="00A15F54">
        <w:rPr>
          <w:rFonts w:ascii="Times New Roman" w:eastAsia="Times New Roman" w:hAnsi="Times New Roman" w:cs="Times New Roman"/>
          <w:bCs/>
          <w:spacing w:val="-1"/>
          <w:sz w:val="24"/>
          <w:szCs w:val="24"/>
          <w:lang w:eastAsia="ru-RU"/>
        </w:rPr>
        <w:t xml:space="preserve">                    _______/</w:t>
      </w:r>
      <w:proofErr w:type="spellStart"/>
      <w:r w:rsidRPr="00A15F54">
        <w:rPr>
          <w:rFonts w:ascii="Times New Roman" w:eastAsia="Times New Roman" w:hAnsi="Times New Roman" w:cs="Times New Roman"/>
          <w:bCs/>
          <w:spacing w:val="-1"/>
          <w:sz w:val="24"/>
          <w:szCs w:val="24"/>
          <w:lang w:eastAsia="ru-RU"/>
        </w:rPr>
        <w:t>С.Ю.Гребешкова</w:t>
      </w:r>
      <w:proofErr w:type="spellEnd"/>
      <w:r w:rsidRPr="00A15F54">
        <w:rPr>
          <w:rFonts w:ascii="Times New Roman" w:eastAsia="Times New Roman" w:hAnsi="Times New Roman" w:cs="Times New Roman"/>
          <w:bCs/>
          <w:spacing w:val="-1"/>
          <w:sz w:val="24"/>
          <w:szCs w:val="24"/>
          <w:lang w:eastAsia="ru-RU"/>
        </w:rPr>
        <w:t>/                          ______/</w:t>
      </w:r>
      <w:proofErr w:type="spellStart"/>
      <w:r w:rsidRPr="00A15F54">
        <w:rPr>
          <w:rFonts w:ascii="Times New Roman" w:eastAsia="Times New Roman" w:hAnsi="Times New Roman" w:cs="Times New Roman"/>
          <w:bCs/>
          <w:spacing w:val="-1"/>
          <w:sz w:val="24"/>
          <w:szCs w:val="24"/>
          <w:lang w:eastAsia="ru-RU"/>
        </w:rPr>
        <w:t>С.Ю.Гребешкова</w:t>
      </w:r>
      <w:proofErr w:type="spellEnd"/>
      <w:r w:rsidRPr="00A15F54">
        <w:rPr>
          <w:rFonts w:ascii="Times New Roman" w:eastAsia="Times New Roman" w:hAnsi="Times New Roman" w:cs="Times New Roman"/>
          <w:bCs/>
          <w:spacing w:val="-1"/>
          <w:sz w:val="24"/>
          <w:szCs w:val="24"/>
          <w:lang w:eastAsia="ru-RU"/>
        </w:rPr>
        <w:t>/                                ________/</w:t>
      </w:r>
      <w:proofErr w:type="spellStart"/>
      <w:r w:rsidRPr="00A15F54">
        <w:rPr>
          <w:rFonts w:ascii="Times New Roman" w:eastAsia="Times New Roman" w:hAnsi="Times New Roman" w:cs="Times New Roman"/>
          <w:bCs/>
          <w:spacing w:val="-1"/>
          <w:sz w:val="24"/>
          <w:szCs w:val="24"/>
          <w:lang w:eastAsia="ru-RU"/>
        </w:rPr>
        <w:t>Е.А.Смирнова</w:t>
      </w:r>
      <w:proofErr w:type="spellEnd"/>
      <w:r w:rsidRPr="00A15F54">
        <w:rPr>
          <w:rFonts w:ascii="Times New Roman" w:eastAsia="Times New Roman" w:hAnsi="Times New Roman" w:cs="Times New Roman"/>
          <w:bCs/>
          <w:spacing w:val="-1"/>
          <w:sz w:val="24"/>
          <w:szCs w:val="24"/>
          <w:lang w:eastAsia="ru-RU"/>
        </w:rPr>
        <w:t xml:space="preserve"> |                                                     </w:t>
      </w:r>
    </w:p>
    <w:p w14:paraId="1EBF6878" w14:textId="77777777" w:rsidR="00A15F54" w:rsidRPr="00A15F54" w:rsidRDefault="00A15F54" w:rsidP="00A15F54">
      <w:pPr>
        <w:spacing w:after="0" w:line="240" w:lineRule="auto"/>
        <w:rPr>
          <w:rFonts w:ascii="Times New Roman" w:eastAsia="Times New Roman" w:hAnsi="Times New Roman" w:cs="Times New Roman"/>
          <w:bCs/>
          <w:spacing w:val="-1"/>
          <w:sz w:val="24"/>
          <w:szCs w:val="24"/>
          <w:lang w:eastAsia="ru-RU"/>
        </w:rPr>
      </w:pPr>
      <w:r w:rsidRPr="00A15F54">
        <w:rPr>
          <w:rFonts w:ascii="Times New Roman" w:eastAsia="Times New Roman" w:hAnsi="Times New Roman" w:cs="Times New Roman"/>
          <w:bCs/>
          <w:spacing w:val="-1"/>
          <w:sz w:val="24"/>
          <w:szCs w:val="24"/>
          <w:lang w:eastAsia="ru-RU"/>
        </w:rPr>
        <w:t xml:space="preserve">                   № протокола_____  </w:t>
      </w:r>
    </w:p>
    <w:p w14:paraId="301798A3" w14:textId="77777777" w:rsidR="00A15F54" w:rsidRPr="00A15F54" w:rsidRDefault="00A15F54" w:rsidP="00A15F54">
      <w:pPr>
        <w:spacing w:after="0" w:line="240" w:lineRule="auto"/>
        <w:rPr>
          <w:rFonts w:ascii="Times New Roman" w:eastAsia="Times New Roman" w:hAnsi="Times New Roman" w:cs="Times New Roman"/>
          <w:bCs/>
          <w:spacing w:val="-1"/>
          <w:sz w:val="24"/>
          <w:szCs w:val="24"/>
          <w:lang w:eastAsia="ru-RU"/>
        </w:rPr>
      </w:pPr>
      <w:r w:rsidRPr="00A15F54">
        <w:rPr>
          <w:rFonts w:ascii="Times New Roman" w:eastAsia="Times New Roman" w:hAnsi="Times New Roman" w:cs="Times New Roman"/>
          <w:bCs/>
          <w:spacing w:val="-1"/>
          <w:sz w:val="24"/>
          <w:szCs w:val="24"/>
          <w:lang w:eastAsia="ru-RU"/>
        </w:rPr>
        <w:t xml:space="preserve">           </w:t>
      </w:r>
      <w:r w:rsidR="00206700">
        <w:rPr>
          <w:rFonts w:ascii="Times New Roman" w:eastAsia="Times New Roman" w:hAnsi="Times New Roman" w:cs="Times New Roman"/>
          <w:bCs/>
          <w:spacing w:val="-1"/>
          <w:sz w:val="24"/>
          <w:szCs w:val="24"/>
          <w:lang w:eastAsia="ru-RU"/>
        </w:rPr>
        <w:t xml:space="preserve">        </w:t>
      </w:r>
      <w:proofErr w:type="gramStart"/>
      <w:r w:rsidR="00206700">
        <w:rPr>
          <w:rFonts w:ascii="Times New Roman" w:eastAsia="Times New Roman" w:hAnsi="Times New Roman" w:cs="Times New Roman"/>
          <w:bCs/>
          <w:spacing w:val="-1"/>
          <w:sz w:val="24"/>
          <w:szCs w:val="24"/>
          <w:lang w:eastAsia="ru-RU"/>
        </w:rPr>
        <w:t xml:space="preserve">«  </w:t>
      </w:r>
      <w:proofErr w:type="gramEnd"/>
      <w:r w:rsidR="00206700">
        <w:rPr>
          <w:rFonts w:ascii="Times New Roman" w:eastAsia="Times New Roman" w:hAnsi="Times New Roman" w:cs="Times New Roman"/>
          <w:bCs/>
          <w:spacing w:val="-1"/>
          <w:sz w:val="24"/>
          <w:szCs w:val="24"/>
          <w:lang w:eastAsia="ru-RU"/>
        </w:rPr>
        <w:t xml:space="preserve">         »_______2021</w:t>
      </w:r>
      <w:r w:rsidRPr="00A15F54">
        <w:rPr>
          <w:rFonts w:ascii="Times New Roman" w:eastAsia="Times New Roman" w:hAnsi="Times New Roman" w:cs="Times New Roman"/>
          <w:bCs/>
          <w:spacing w:val="-1"/>
          <w:sz w:val="24"/>
          <w:szCs w:val="24"/>
          <w:lang w:eastAsia="ru-RU"/>
        </w:rPr>
        <w:t xml:space="preserve"> г.                           </w:t>
      </w:r>
      <w:r w:rsidR="00206700">
        <w:rPr>
          <w:rFonts w:ascii="Times New Roman" w:eastAsia="Times New Roman" w:hAnsi="Times New Roman" w:cs="Times New Roman"/>
          <w:bCs/>
          <w:spacing w:val="-1"/>
          <w:sz w:val="24"/>
          <w:szCs w:val="24"/>
          <w:lang w:eastAsia="ru-RU"/>
        </w:rPr>
        <w:t xml:space="preserve">      </w:t>
      </w:r>
      <w:proofErr w:type="gramStart"/>
      <w:r w:rsidR="00206700">
        <w:rPr>
          <w:rFonts w:ascii="Times New Roman" w:eastAsia="Times New Roman" w:hAnsi="Times New Roman" w:cs="Times New Roman"/>
          <w:bCs/>
          <w:spacing w:val="-1"/>
          <w:sz w:val="24"/>
          <w:szCs w:val="24"/>
          <w:lang w:eastAsia="ru-RU"/>
        </w:rPr>
        <w:t xml:space="preserve">«  </w:t>
      </w:r>
      <w:proofErr w:type="gramEnd"/>
      <w:r w:rsidR="00206700">
        <w:rPr>
          <w:rFonts w:ascii="Times New Roman" w:eastAsia="Times New Roman" w:hAnsi="Times New Roman" w:cs="Times New Roman"/>
          <w:bCs/>
          <w:spacing w:val="-1"/>
          <w:sz w:val="24"/>
          <w:szCs w:val="24"/>
          <w:lang w:eastAsia="ru-RU"/>
        </w:rPr>
        <w:t xml:space="preserve">          »________2021</w:t>
      </w:r>
      <w:r w:rsidRPr="00A15F54">
        <w:rPr>
          <w:rFonts w:ascii="Times New Roman" w:eastAsia="Times New Roman" w:hAnsi="Times New Roman" w:cs="Times New Roman"/>
          <w:bCs/>
          <w:spacing w:val="-1"/>
          <w:sz w:val="24"/>
          <w:szCs w:val="24"/>
          <w:lang w:eastAsia="ru-RU"/>
        </w:rPr>
        <w:t xml:space="preserve"> г.                </w:t>
      </w:r>
      <w:r w:rsidR="00206700">
        <w:rPr>
          <w:rFonts w:ascii="Times New Roman" w:eastAsia="Times New Roman" w:hAnsi="Times New Roman" w:cs="Times New Roman"/>
          <w:bCs/>
          <w:spacing w:val="-1"/>
          <w:sz w:val="24"/>
          <w:szCs w:val="24"/>
          <w:lang w:eastAsia="ru-RU"/>
        </w:rPr>
        <w:t xml:space="preserve">           </w:t>
      </w:r>
      <w:proofErr w:type="gramStart"/>
      <w:r w:rsidR="00206700">
        <w:rPr>
          <w:rFonts w:ascii="Times New Roman" w:eastAsia="Times New Roman" w:hAnsi="Times New Roman" w:cs="Times New Roman"/>
          <w:bCs/>
          <w:spacing w:val="-1"/>
          <w:sz w:val="24"/>
          <w:szCs w:val="24"/>
          <w:lang w:eastAsia="ru-RU"/>
        </w:rPr>
        <w:t xml:space="preserve">«  </w:t>
      </w:r>
      <w:proofErr w:type="gramEnd"/>
      <w:r w:rsidR="00206700">
        <w:rPr>
          <w:rFonts w:ascii="Times New Roman" w:eastAsia="Times New Roman" w:hAnsi="Times New Roman" w:cs="Times New Roman"/>
          <w:bCs/>
          <w:spacing w:val="-1"/>
          <w:sz w:val="24"/>
          <w:szCs w:val="24"/>
          <w:lang w:eastAsia="ru-RU"/>
        </w:rPr>
        <w:t xml:space="preserve">      »_______2021</w:t>
      </w:r>
      <w:r w:rsidRPr="00A15F54">
        <w:rPr>
          <w:rFonts w:ascii="Times New Roman" w:eastAsia="Times New Roman" w:hAnsi="Times New Roman" w:cs="Times New Roman"/>
          <w:bCs/>
          <w:spacing w:val="-1"/>
          <w:sz w:val="24"/>
          <w:szCs w:val="24"/>
          <w:lang w:eastAsia="ru-RU"/>
        </w:rPr>
        <w:t xml:space="preserve">г.                     </w:t>
      </w:r>
    </w:p>
    <w:p w14:paraId="14478547" w14:textId="77777777" w:rsidR="00A15F54" w:rsidRPr="00A15F54" w:rsidRDefault="00A15F54" w:rsidP="00A15F54">
      <w:pPr>
        <w:spacing w:after="0" w:line="240" w:lineRule="auto"/>
        <w:rPr>
          <w:rFonts w:ascii="Times New Roman" w:eastAsia="Times New Roman" w:hAnsi="Times New Roman" w:cs="Times New Roman"/>
          <w:bCs/>
          <w:spacing w:val="-1"/>
          <w:sz w:val="24"/>
          <w:szCs w:val="24"/>
          <w:lang w:eastAsia="ru-RU"/>
        </w:rPr>
      </w:pPr>
      <w:r w:rsidRPr="00A15F54">
        <w:rPr>
          <w:rFonts w:ascii="Times New Roman" w:eastAsia="Times New Roman" w:hAnsi="Times New Roman" w:cs="Times New Roman"/>
          <w:bCs/>
          <w:spacing w:val="-1"/>
          <w:sz w:val="24"/>
          <w:szCs w:val="24"/>
          <w:lang w:eastAsia="ru-RU"/>
        </w:rPr>
        <w:t xml:space="preserve">                                                                                                                                                                     Приказ _____________                                                      </w:t>
      </w:r>
    </w:p>
    <w:p w14:paraId="16D0A307" w14:textId="77777777" w:rsidR="00A15F54" w:rsidRPr="00A15F54" w:rsidRDefault="00A15F54" w:rsidP="00A15F54">
      <w:pPr>
        <w:keepNext/>
        <w:autoSpaceDE w:val="0"/>
        <w:autoSpaceDN w:val="0"/>
        <w:adjustRightInd w:val="0"/>
        <w:spacing w:after="0" w:line="360" w:lineRule="auto"/>
        <w:outlineLvl w:val="0"/>
        <w:rPr>
          <w:rFonts w:ascii="Times New Roman" w:eastAsia="Times New Roman" w:hAnsi="Times New Roman" w:cs="Times New Roman"/>
          <w:b/>
          <w:bCs/>
          <w:caps/>
          <w:sz w:val="28"/>
          <w:szCs w:val="28"/>
          <w:lang w:eastAsia="ru-RU"/>
        </w:rPr>
      </w:pPr>
    </w:p>
    <w:p w14:paraId="5D0AF9CA" w14:textId="77777777" w:rsidR="00A15F54" w:rsidRPr="00A15F54" w:rsidRDefault="00A15F54" w:rsidP="00A15F54">
      <w:pPr>
        <w:spacing w:after="0" w:line="240" w:lineRule="auto"/>
        <w:jc w:val="center"/>
        <w:rPr>
          <w:rFonts w:ascii="Times New Roman" w:eastAsia="Times New Roman" w:hAnsi="Times New Roman" w:cs="Times New Roman"/>
          <w:b/>
          <w:bCs/>
          <w:spacing w:val="-1"/>
          <w:sz w:val="52"/>
          <w:szCs w:val="52"/>
          <w:lang w:eastAsia="ru-RU"/>
        </w:rPr>
      </w:pPr>
      <w:r w:rsidRPr="00A15F54">
        <w:rPr>
          <w:rFonts w:ascii="Times New Roman" w:eastAsia="Times New Roman" w:hAnsi="Times New Roman" w:cs="Times New Roman"/>
          <w:b/>
          <w:bCs/>
          <w:spacing w:val="-1"/>
          <w:sz w:val="52"/>
          <w:szCs w:val="52"/>
          <w:lang w:eastAsia="ru-RU"/>
        </w:rPr>
        <w:t>Рабочая программа</w:t>
      </w:r>
    </w:p>
    <w:p w14:paraId="091DA7B5" w14:textId="77777777" w:rsidR="00A15F54" w:rsidRPr="00A15F54" w:rsidRDefault="00A15F54" w:rsidP="00A15F54">
      <w:pPr>
        <w:spacing w:after="0" w:line="240" w:lineRule="auto"/>
        <w:jc w:val="center"/>
        <w:rPr>
          <w:rFonts w:ascii="Times New Roman" w:eastAsia="Times New Roman" w:hAnsi="Times New Roman" w:cs="Times New Roman"/>
          <w:b/>
          <w:bCs/>
          <w:spacing w:val="-1"/>
          <w:sz w:val="32"/>
          <w:szCs w:val="32"/>
          <w:lang w:eastAsia="ru-RU"/>
        </w:rPr>
      </w:pPr>
      <w:r w:rsidRPr="00A15F54">
        <w:rPr>
          <w:rFonts w:ascii="Times New Roman" w:eastAsia="Times New Roman" w:hAnsi="Times New Roman" w:cs="Times New Roman"/>
          <w:sz w:val="32"/>
          <w:szCs w:val="32"/>
          <w:lang w:eastAsia="ru-RU"/>
        </w:rPr>
        <w:t>внеурочной деятельности</w:t>
      </w:r>
    </w:p>
    <w:p w14:paraId="51B77EC1" w14:textId="77777777" w:rsidR="00A15F54" w:rsidRPr="00A15F54" w:rsidRDefault="00A15F54" w:rsidP="00A15F54">
      <w:pPr>
        <w:jc w:val="center"/>
        <w:rPr>
          <w:rFonts w:ascii="Times New Roman" w:eastAsia="Times New Roman" w:hAnsi="Times New Roman" w:cs="Times New Roman"/>
          <w:b/>
          <w:bCs/>
          <w:spacing w:val="-1"/>
          <w:sz w:val="52"/>
          <w:szCs w:val="52"/>
          <w:lang w:eastAsia="ru-RU"/>
        </w:rPr>
      </w:pPr>
      <w:r w:rsidRPr="00A15F54">
        <w:rPr>
          <w:rFonts w:ascii="Times New Roman" w:eastAsia="Times New Roman" w:hAnsi="Times New Roman" w:cs="Times New Roman"/>
          <w:b/>
          <w:bCs/>
          <w:i/>
          <w:iCs/>
          <w:color w:val="000000"/>
          <w:sz w:val="52"/>
          <w:szCs w:val="52"/>
          <w:lang w:eastAsia="ru-RU"/>
        </w:rPr>
        <w:t>«</w:t>
      </w:r>
      <w:r w:rsidRPr="00A15F54">
        <w:rPr>
          <w:rFonts w:ascii="Times New Roman" w:eastAsia="Times New Roman" w:hAnsi="Times New Roman" w:cs="Times New Roman"/>
          <w:b/>
          <w:bCs/>
          <w:spacing w:val="-1"/>
          <w:sz w:val="52"/>
          <w:szCs w:val="52"/>
          <w:lang w:eastAsia="ru-RU"/>
        </w:rPr>
        <w:t>Шахматы</w:t>
      </w:r>
      <w:r w:rsidRPr="00A15F54">
        <w:rPr>
          <w:rFonts w:ascii="Times New Roman" w:eastAsia="Times New Roman" w:hAnsi="Times New Roman" w:cs="Times New Roman"/>
          <w:b/>
          <w:bCs/>
          <w:i/>
          <w:iCs/>
          <w:color w:val="000000"/>
          <w:sz w:val="52"/>
          <w:szCs w:val="52"/>
          <w:lang w:eastAsia="ru-RU"/>
        </w:rPr>
        <w:t>»</w:t>
      </w:r>
    </w:p>
    <w:p w14:paraId="07868E34" w14:textId="77777777" w:rsidR="00A15F54" w:rsidRPr="00A15F54" w:rsidRDefault="00A15F54" w:rsidP="00A15F54">
      <w:pPr>
        <w:shd w:val="clear" w:color="auto" w:fill="FFFFFF"/>
        <w:spacing w:after="0" w:line="240" w:lineRule="auto"/>
        <w:ind w:left="-540" w:firstLine="540"/>
        <w:jc w:val="center"/>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bCs/>
          <w:color w:val="000000"/>
          <w:sz w:val="28"/>
          <w:szCs w:val="28"/>
          <w:lang w:eastAsia="ru-RU"/>
        </w:rPr>
        <w:t>Направление:</w:t>
      </w:r>
      <w:r w:rsidRPr="00A15F54">
        <w:rPr>
          <w:rFonts w:ascii="Times New Roman" w:eastAsia="Times New Roman" w:hAnsi="Times New Roman" w:cs="Times New Roman"/>
          <w:b/>
          <w:bCs/>
          <w:color w:val="000000"/>
          <w:sz w:val="28"/>
          <w:szCs w:val="28"/>
          <w:lang w:eastAsia="ru-RU"/>
        </w:rPr>
        <w:t> </w:t>
      </w:r>
      <w:proofErr w:type="spellStart"/>
      <w:r w:rsidRPr="00A15F54">
        <w:rPr>
          <w:rFonts w:ascii="Times New Roman" w:eastAsia="Times New Roman" w:hAnsi="Times New Roman" w:cs="Times New Roman"/>
          <w:i/>
          <w:iCs/>
          <w:color w:val="000000"/>
          <w:sz w:val="28"/>
          <w:szCs w:val="28"/>
          <w:lang w:eastAsia="ru-RU"/>
        </w:rPr>
        <w:t>общеинтеллектуальное</w:t>
      </w:r>
      <w:proofErr w:type="spellEnd"/>
    </w:p>
    <w:p w14:paraId="500A1D6F" w14:textId="77777777" w:rsidR="00A15F54" w:rsidRPr="00A15F54" w:rsidRDefault="00A15F54" w:rsidP="00A15F54">
      <w:pPr>
        <w:rPr>
          <w:rFonts w:ascii="Times New Roman" w:eastAsia="Times New Roman" w:hAnsi="Times New Roman" w:cs="Times New Roman"/>
          <w:b/>
          <w:bCs/>
          <w:spacing w:val="-1"/>
          <w:sz w:val="32"/>
          <w:szCs w:val="32"/>
          <w:lang w:eastAsia="ru-RU"/>
        </w:rPr>
      </w:pPr>
    </w:p>
    <w:p w14:paraId="2F17FC2C" w14:textId="77777777" w:rsidR="00A15F54" w:rsidRPr="00A15F54" w:rsidRDefault="00A15F54" w:rsidP="00A15F54">
      <w:pPr>
        <w:spacing w:after="0"/>
        <w:rPr>
          <w:rFonts w:ascii="Times New Roman" w:eastAsia="Times New Roman" w:hAnsi="Times New Roman" w:cs="Times New Roman"/>
          <w:b/>
          <w:bCs/>
          <w:spacing w:val="-1"/>
          <w:sz w:val="28"/>
          <w:szCs w:val="28"/>
          <w:lang w:eastAsia="ru-RU"/>
        </w:rPr>
      </w:pPr>
      <w:r w:rsidRPr="00A15F54">
        <w:rPr>
          <w:rFonts w:ascii="Times New Roman" w:eastAsia="Times New Roman" w:hAnsi="Times New Roman" w:cs="Times New Roman"/>
          <w:b/>
          <w:bCs/>
          <w:spacing w:val="-1"/>
          <w:sz w:val="28"/>
          <w:szCs w:val="28"/>
          <w:lang w:eastAsia="ru-RU"/>
        </w:rPr>
        <w:t>Шахматы</w:t>
      </w:r>
    </w:p>
    <w:p w14:paraId="4631FD73" w14:textId="77777777" w:rsidR="00A15F54" w:rsidRPr="00A15F54" w:rsidRDefault="00206700" w:rsidP="00A15F54">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Класс: 3</w:t>
      </w:r>
      <w:r w:rsidR="00A15F54" w:rsidRPr="00A15F54">
        <w:rPr>
          <w:rFonts w:ascii="Times New Roman" w:eastAsia="Times New Roman" w:hAnsi="Times New Roman" w:cs="Times New Roman"/>
          <w:b/>
          <w:sz w:val="28"/>
          <w:szCs w:val="28"/>
          <w:lang w:eastAsia="ru-RU"/>
        </w:rPr>
        <w:t xml:space="preserve"> класс</w:t>
      </w:r>
    </w:p>
    <w:p w14:paraId="06D4F9FA" w14:textId="77777777" w:rsidR="00A15F54" w:rsidRPr="00A15F54" w:rsidRDefault="00A15F54" w:rsidP="00A15F54">
      <w:pPr>
        <w:spacing w:after="0" w:line="360" w:lineRule="auto"/>
        <w:rPr>
          <w:rFonts w:ascii="Times New Roman" w:eastAsia="Times New Roman" w:hAnsi="Times New Roman" w:cs="Times New Roman"/>
          <w:b/>
          <w:bCs/>
          <w:spacing w:val="-1"/>
          <w:sz w:val="28"/>
          <w:szCs w:val="28"/>
          <w:lang w:eastAsia="ru-RU"/>
        </w:rPr>
      </w:pPr>
      <w:r w:rsidRPr="00A15F54">
        <w:rPr>
          <w:rFonts w:ascii="Times New Roman" w:eastAsia="Times New Roman" w:hAnsi="Times New Roman" w:cs="Times New Roman"/>
          <w:b/>
          <w:bCs/>
          <w:spacing w:val="-1"/>
          <w:sz w:val="28"/>
          <w:szCs w:val="28"/>
          <w:lang w:eastAsia="ru-RU"/>
        </w:rPr>
        <w:t>Количество часов в год: 34 ч.</w:t>
      </w:r>
    </w:p>
    <w:p w14:paraId="33868D17" w14:textId="77777777" w:rsidR="00A15F54" w:rsidRPr="00A15F54" w:rsidRDefault="00A15F54" w:rsidP="00A15F54">
      <w:pPr>
        <w:spacing w:after="0" w:line="360" w:lineRule="auto"/>
        <w:rPr>
          <w:rFonts w:ascii="Times New Roman" w:eastAsia="Times New Roman" w:hAnsi="Times New Roman" w:cs="Times New Roman"/>
          <w:b/>
          <w:bCs/>
          <w:spacing w:val="-1"/>
          <w:sz w:val="28"/>
          <w:szCs w:val="28"/>
          <w:lang w:eastAsia="ru-RU"/>
        </w:rPr>
      </w:pPr>
      <w:r w:rsidRPr="00A15F54">
        <w:rPr>
          <w:rFonts w:ascii="Times New Roman" w:eastAsia="Times New Roman" w:hAnsi="Times New Roman" w:cs="Times New Roman"/>
          <w:b/>
          <w:bCs/>
          <w:spacing w:val="-1"/>
          <w:sz w:val="28"/>
          <w:szCs w:val="28"/>
          <w:lang w:eastAsia="ru-RU"/>
        </w:rPr>
        <w:t>Количество часов в неделю: 1ч.</w:t>
      </w:r>
    </w:p>
    <w:p w14:paraId="4BDF77B5" w14:textId="77777777" w:rsidR="00A15F54" w:rsidRPr="00A15F54" w:rsidRDefault="00A15F54" w:rsidP="00A15F54">
      <w:pPr>
        <w:spacing w:after="0" w:line="360" w:lineRule="auto"/>
        <w:rPr>
          <w:rFonts w:ascii="Times New Roman" w:eastAsia="Times New Roman" w:hAnsi="Times New Roman" w:cs="Times New Roman"/>
          <w:b/>
          <w:bCs/>
          <w:spacing w:val="-1"/>
          <w:sz w:val="28"/>
          <w:szCs w:val="28"/>
          <w:lang w:eastAsia="ru-RU"/>
        </w:rPr>
      </w:pPr>
      <w:r w:rsidRPr="00A15F54">
        <w:rPr>
          <w:rFonts w:ascii="Times New Roman" w:eastAsia="Times New Roman" w:hAnsi="Times New Roman" w:cs="Times New Roman"/>
          <w:b/>
          <w:bCs/>
          <w:spacing w:val="-1"/>
          <w:sz w:val="28"/>
          <w:szCs w:val="28"/>
          <w:lang w:eastAsia="ru-RU"/>
        </w:rPr>
        <w:t>Учитель: Гребешкова С.Ю.</w:t>
      </w:r>
    </w:p>
    <w:p w14:paraId="5700381D" w14:textId="77777777" w:rsidR="00A15F54" w:rsidRPr="00A15F54" w:rsidRDefault="00A15F54" w:rsidP="00A15F54">
      <w:pPr>
        <w:spacing w:after="0" w:line="360" w:lineRule="auto"/>
        <w:rPr>
          <w:rFonts w:ascii="Times New Roman" w:eastAsia="Times New Roman" w:hAnsi="Times New Roman" w:cs="Times New Roman"/>
          <w:b/>
          <w:bCs/>
          <w:spacing w:val="-1"/>
          <w:sz w:val="28"/>
          <w:szCs w:val="28"/>
          <w:lang w:eastAsia="ru-RU"/>
        </w:rPr>
      </w:pPr>
      <w:r w:rsidRPr="00A15F54">
        <w:rPr>
          <w:rFonts w:ascii="Times New Roman" w:eastAsia="Times New Roman" w:hAnsi="Times New Roman" w:cs="Times New Roman"/>
          <w:b/>
          <w:bCs/>
          <w:spacing w:val="-1"/>
          <w:sz w:val="28"/>
          <w:szCs w:val="28"/>
          <w:lang w:eastAsia="ru-RU"/>
        </w:rPr>
        <w:t xml:space="preserve">Учебный </w:t>
      </w:r>
      <w:r w:rsidR="00206700">
        <w:rPr>
          <w:rFonts w:ascii="Times New Roman" w:eastAsia="Times New Roman" w:hAnsi="Times New Roman" w:cs="Times New Roman"/>
          <w:b/>
          <w:bCs/>
          <w:spacing w:val="-1"/>
          <w:sz w:val="28"/>
          <w:szCs w:val="28"/>
          <w:lang w:eastAsia="ru-RU"/>
        </w:rPr>
        <w:t>год: 2021 – 2022</w:t>
      </w:r>
      <w:r w:rsidRPr="00A15F54">
        <w:rPr>
          <w:rFonts w:ascii="Times New Roman" w:eastAsia="Times New Roman" w:hAnsi="Times New Roman" w:cs="Times New Roman"/>
          <w:b/>
          <w:bCs/>
          <w:spacing w:val="-1"/>
          <w:sz w:val="28"/>
          <w:szCs w:val="28"/>
          <w:lang w:eastAsia="ru-RU"/>
        </w:rPr>
        <w:t>г.</w:t>
      </w:r>
    </w:p>
    <w:p w14:paraId="3E7596D0" w14:textId="77777777" w:rsidR="00A15F54" w:rsidRPr="00A15F54" w:rsidRDefault="00A15F54" w:rsidP="00A15F54">
      <w:pPr>
        <w:spacing w:after="0" w:line="360" w:lineRule="auto"/>
        <w:rPr>
          <w:rFonts w:ascii="Times New Roman" w:eastAsia="Times New Roman" w:hAnsi="Times New Roman" w:cs="Times New Roman"/>
          <w:b/>
          <w:bCs/>
          <w:spacing w:val="-1"/>
          <w:sz w:val="28"/>
          <w:szCs w:val="28"/>
          <w:lang w:eastAsia="ru-RU"/>
        </w:rPr>
      </w:pPr>
      <w:r w:rsidRPr="00A15F54">
        <w:rPr>
          <w:rFonts w:ascii="Times New Roman" w:eastAsia="Times New Roman" w:hAnsi="Times New Roman" w:cs="Times New Roman"/>
          <w:b/>
          <w:bCs/>
          <w:spacing w:val="-1"/>
          <w:sz w:val="28"/>
          <w:szCs w:val="28"/>
          <w:lang w:eastAsia="ru-RU"/>
        </w:rPr>
        <w:t xml:space="preserve">с. </w:t>
      </w:r>
      <w:proofErr w:type="spellStart"/>
      <w:r w:rsidRPr="00A15F54">
        <w:rPr>
          <w:rFonts w:ascii="Times New Roman" w:eastAsia="Times New Roman" w:hAnsi="Times New Roman" w:cs="Times New Roman"/>
          <w:b/>
          <w:bCs/>
          <w:spacing w:val="-1"/>
          <w:sz w:val="28"/>
          <w:szCs w:val="28"/>
          <w:lang w:eastAsia="ru-RU"/>
        </w:rPr>
        <w:t>Тушиловка</w:t>
      </w:r>
      <w:proofErr w:type="spellEnd"/>
    </w:p>
    <w:p w14:paraId="40278114" w14:textId="77777777" w:rsidR="00A15F54" w:rsidRDefault="00A15F54" w:rsidP="00A15F54">
      <w:pPr>
        <w:jc w:val="center"/>
        <w:rPr>
          <w:rFonts w:ascii="Times New Roman" w:eastAsia="Times New Roman" w:hAnsi="Times New Roman" w:cs="Times New Roman"/>
          <w:b/>
          <w:sz w:val="24"/>
          <w:szCs w:val="24"/>
          <w:lang w:eastAsia="ru-RU"/>
        </w:rPr>
      </w:pPr>
    </w:p>
    <w:p w14:paraId="468FBC19" w14:textId="77777777" w:rsidR="00A15F54" w:rsidRPr="00A15F54" w:rsidRDefault="00A15F54" w:rsidP="00A15F54">
      <w:pPr>
        <w:jc w:val="center"/>
        <w:rPr>
          <w:rFonts w:ascii="Times New Roman" w:eastAsia="Times New Roman" w:hAnsi="Times New Roman" w:cs="Times New Roman"/>
          <w:b/>
          <w:sz w:val="24"/>
          <w:szCs w:val="24"/>
          <w:lang w:eastAsia="ru-RU"/>
        </w:rPr>
      </w:pPr>
      <w:r w:rsidRPr="00A15F54">
        <w:rPr>
          <w:rFonts w:ascii="Times New Roman" w:eastAsia="Times New Roman" w:hAnsi="Times New Roman" w:cs="Times New Roman"/>
          <w:b/>
          <w:sz w:val="24"/>
          <w:szCs w:val="24"/>
          <w:lang w:eastAsia="ru-RU"/>
        </w:rPr>
        <w:lastRenderedPageBreak/>
        <w:t>ПОЯСНИТЕЛЬНАЯ ЗАПИСКА</w:t>
      </w:r>
    </w:p>
    <w:p w14:paraId="132FF123" w14:textId="77777777" w:rsidR="00A15F54" w:rsidRDefault="00A15F54" w:rsidP="009C7B4E">
      <w:pPr>
        <w:shd w:val="clear" w:color="auto" w:fill="FFFFFF"/>
        <w:spacing w:after="0"/>
        <w:ind w:right="94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15F54">
        <w:rPr>
          <w:rFonts w:ascii="Times New Roman" w:eastAsia="Times New Roman" w:hAnsi="Times New Roman" w:cs="Times New Roman"/>
          <w:sz w:val="24"/>
          <w:szCs w:val="24"/>
          <w:lang w:eastAsia="ru-RU"/>
        </w:rPr>
        <w:t xml:space="preserve">Рабочая программа по шахматам  адресована для учащихся  первых – четвёртых  классов средней общеобразовательной школы и составлена на основе авторской </w:t>
      </w:r>
      <w:r w:rsidRPr="00A15F54">
        <w:rPr>
          <w:rFonts w:ascii="Times New Roman" w:hAnsi="Times New Roman" w:cs="Times New Roman"/>
          <w:sz w:val="24"/>
          <w:szCs w:val="24"/>
        </w:rPr>
        <w:t>программы к завершённой предметной линии учебников «Шахматы в школе» для 1-4 классов под редакцией Е.А. Прудниковой, Е.И. Волковой.</w:t>
      </w:r>
      <w:r w:rsidRPr="00A15F54">
        <w:rPr>
          <w:rFonts w:ascii="Times New Roman" w:eastAsia="Times New Roman" w:hAnsi="Times New Roman" w:cs="Times New Roman"/>
          <w:sz w:val="24"/>
          <w:szCs w:val="24"/>
          <w:lang w:eastAsia="ru-RU"/>
        </w:rPr>
        <w:t xml:space="preserve">, </w:t>
      </w:r>
      <w:r w:rsidRPr="00A15F54">
        <w:rPr>
          <w:rFonts w:ascii="Times New Roman" w:eastAsia="Times New Roman" w:hAnsi="Times New Roman" w:cs="Times New Roman"/>
          <w:bCs/>
          <w:sz w:val="24"/>
          <w:szCs w:val="24"/>
          <w:lang w:eastAsia="ru-RU"/>
        </w:rPr>
        <w:t>рекомендованной Министерством образования и науки Российской Федерации</w:t>
      </w:r>
      <w:r w:rsidRPr="00A15F54">
        <w:rPr>
          <w:rFonts w:ascii="Times New Roman" w:eastAsia="Times New Roman" w:hAnsi="Times New Roman" w:cs="Times New Roman"/>
          <w:sz w:val="24"/>
          <w:szCs w:val="24"/>
          <w:lang w:eastAsia="ru-RU"/>
        </w:rPr>
        <w:t xml:space="preserve"> в соответствии с требованиями ФГОС начального общего образования и обеспечена УМК (учебники, методические рекомендации для учителя составлены авторами программы </w:t>
      </w:r>
      <w:r w:rsidRPr="00A15F54">
        <w:rPr>
          <w:rFonts w:ascii="Times New Roman" w:hAnsi="Times New Roman" w:cs="Times New Roman"/>
          <w:sz w:val="24"/>
          <w:szCs w:val="24"/>
        </w:rPr>
        <w:t xml:space="preserve"> Е.А. Прудниковой, Е.И. Волковой</w:t>
      </w:r>
      <w:r w:rsidRPr="00A15F54">
        <w:rPr>
          <w:rFonts w:ascii="Times New Roman" w:eastAsia="Times New Roman" w:hAnsi="Times New Roman" w:cs="Times New Roman"/>
          <w:sz w:val="24"/>
          <w:szCs w:val="24"/>
          <w:lang w:eastAsia="ru-RU"/>
        </w:rPr>
        <w:t xml:space="preserve"> ). </w:t>
      </w:r>
    </w:p>
    <w:p w14:paraId="31428E54" w14:textId="77777777" w:rsidR="009C7B4E" w:rsidRPr="00A15F54" w:rsidRDefault="009C7B4E" w:rsidP="009C7B4E">
      <w:pPr>
        <w:pStyle w:val="Default"/>
      </w:pPr>
      <w:r w:rsidRPr="005D0060">
        <w:rPr>
          <w:rFonts w:eastAsia="Times New Roman"/>
          <w:lang w:eastAsia="zh-CN"/>
        </w:rPr>
        <w:t xml:space="preserve">Программа соответствует основной образовательной программе и учебному плану </w:t>
      </w:r>
      <w:proofErr w:type="gramStart"/>
      <w:r>
        <w:rPr>
          <w:rFonts w:eastAsia="Times New Roman"/>
          <w:lang w:eastAsia="zh-CN"/>
        </w:rPr>
        <w:t>МКОУ  «</w:t>
      </w:r>
      <w:proofErr w:type="spellStart"/>
      <w:proofErr w:type="gramEnd"/>
      <w:r>
        <w:rPr>
          <w:rFonts w:eastAsia="Times New Roman"/>
          <w:lang w:eastAsia="zh-CN"/>
        </w:rPr>
        <w:t>Тушиловская</w:t>
      </w:r>
      <w:proofErr w:type="spellEnd"/>
      <w:r>
        <w:rPr>
          <w:rFonts w:eastAsia="Times New Roman"/>
          <w:lang w:eastAsia="zh-CN"/>
        </w:rPr>
        <w:t xml:space="preserve"> ООШ»  на 2021-2022</w:t>
      </w:r>
      <w:r w:rsidRPr="005D0060">
        <w:rPr>
          <w:rFonts w:eastAsia="Times New Roman"/>
          <w:lang w:eastAsia="zh-CN"/>
        </w:rPr>
        <w:t xml:space="preserve"> учебный год</w:t>
      </w:r>
    </w:p>
    <w:p w14:paraId="615AF259" w14:textId="77777777" w:rsidR="009C7B4E" w:rsidRDefault="009C7B4E" w:rsidP="009C7B4E">
      <w:pPr>
        <w:widowControl w:val="0"/>
        <w:adjustRightInd w:val="0"/>
        <w:spacing w:after="0" w:line="240" w:lineRule="auto"/>
        <w:rPr>
          <w:rFonts w:ascii="Times New Roman" w:eastAsia="Times New Roman" w:hAnsi="Times New Roman" w:cs="Times New Roman"/>
          <w:b/>
          <w:sz w:val="24"/>
          <w:szCs w:val="24"/>
          <w:lang w:eastAsia="ru-RU"/>
        </w:rPr>
      </w:pPr>
    </w:p>
    <w:p w14:paraId="79102542" w14:textId="77777777" w:rsidR="00A15F54" w:rsidRPr="00A15F54" w:rsidRDefault="00A15F54" w:rsidP="009C7B4E">
      <w:pPr>
        <w:widowControl w:val="0"/>
        <w:adjustRightInd w:val="0"/>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b/>
          <w:sz w:val="24"/>
          <w:szCs w:val="24"/>
          <w:lang w:eastAsia="ru-RU"/>
        </w:rPr>
        <w:t>Цель программы.</w:t>
      </w:r>
    </w:p>
    <w:p w14:paraId="7B724883" w14:textId="77777777" w:rsidR="00A15F54" w:rsidRPr="00A15F54" w:rsidRDefault="00A15F54" w:rsidP="00A15F54">
      <w:pPr>
        <w:widowControl w:val="0"/>
        <w:adjustRightInd w:val="0"/>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14:paraId="6A54CD63" w14:textId="77777777" w:rsidR="00A15F54" w:rsidRPr="00A15F54" w:rsidRDefault="00A15F54" w:rsidP="00A15F54">
      <w:pPr>
        <w:widowControl w:val="0"/>
        <w:adjustRightInd w:val="0"/>
        <w:spacing w:after="0" w:line="240" w:lineRule="auto"/>
        <w:rPr>
          <w:rFonts w:ascii="Times New Roman" w:eastAsia="Times New Roman" w:hAnsi="Times New Roman" w:cs="Times New Roman"/>
          <w:b/>
          <w:sz w:val="24"/>
          <w:szCs w:val="24"/>
          <w:lang w:eastAsia="ru-RU"/>
        </w:rPr>
      </w:pPr>
      <w:r w:rsidRPr="00A15F54">
        <w:rPr>
          <w:rFonts w:ascii="Times New Roman" w:eastAsia="Times New Roman" w:hAnsi="Times New Roman" w:cs="Times New Roman"/>
          <w:b/>
          <w:sz w:val="24"/>
          <w:szCs w:val="24"/>
          <w:lang w:eastAsia="ru-RU"/>
        </w:rPr>
        <w:t>Задачи:</w:t>
      </w:r>
    </w:p>
    <w:p w14:paraId="52583C49" w14:textId="77777777" w:rsidR="00A15F54" w:rsidRPr="00A15F54" w:rsidRDefault="00A15F54" w:rsidP="00A15F54">
      <w:pPr>
        <w:widowControl w:val="0"/>
        <w:adjustRightInd w:val="0"/>
        <w:spacing w:after="0" w:line="240" w:lineRule="auto"/>
        <w:rPr>
          <w:rFonts w:ascii="Times New Roman" w:eastAsia="Times New Roman" w:hAnsi="Times New Roman" w:cs="Times New Roman"/>
          <w:sz w:val="24"/>
          <w:szCs w:val="24"/>
          <w:u w:val="single"/>
          <w:lang w:eastAsia="ru-RU"/>
        </w:rPr>
      </w:pPr>
      <w:r w:rsidRPr="00A15F54">
        <w:rPr>
          <w:rFonts w:ascii="Times New Roman" w:eastAsia="Times New Roman" w:hAnsi="Times New Roman" w:cs="Times New Roman"/>
          <w:sz w:val="24"/>
          <w:szCs w:val="24"/>
          <w:u w:val="single"/>
          <w:lang w:eastAsia="ru-RU"/>
        </w:rPr>
        <w:t>Обучающие:</w:t>
      </w:r>
    </w:p>
    <w:p w14:paraId="1E0D96E3" w14:textId="77777777" w:rsidR="00A15F54" w:rsidRPr="00A15F54" w:rsidRDefault="00A15F54" w:rsidP="00A15F54">
      <w:pPr>
        <w:widowControl w:val="0"/>
        <w:adjustRightInd w:val="0"/>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 формирование ключевых компетенций (коммуникативных, интеллектуальных, социальных) средством игры в шахматы;</w:t>
      </w:r>
    </w:p>
    <w:p w14:paraId="0A623831" w14:textId="77777777" w:rsidR="00A15F54" w:rsidRPr="00A15F54" w:rsidRDefault="00A15F54" w:rsidP="00A15F54">
      <w:pPr>
        <w:widowControl w:val="0"/>
        <w:adjustRightInd w:val="0"/>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 формирование критического мышления;</w:t>
      </w:r>
    </w:p>
    <w:p w14:paraId="75126C57" w14:textId="77777777" w:rsidR="00A15F54" w:rsidRPr="00A15F54" w:rsidRDefault="00A15F54" w:rsidP="00A15F54">
      <w:pPr>
        <w:widowControl w:val="0"/>
        <w:adjustRightInd w:val="0"/>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 формировать умение играть каждой фигурой в отдельности и в совокупности с другими фигурами без нарушений правил шахматного кодекса;</w:t>
      </w:r>
    </w:p>
    <w:p w14:paraId="5ED33CD1" w14:textId="77777777" w:rsidR="00A15F54" w:rsidRPr="00A15F54" w:rsidRDefault="00A15F54" w:rsidP="00A15F54">
      <w:pPr>
        <w:widowControl w:val="0"/>
        <w:adjustRightInd w:val="0"/>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 xml:space="preserve">- умение </w:t>
      </w:r>
      <w:proofErr w:type="gramStart"/>
      <w:r w:rsidRPr="00A15F54">
        <w:rPr>
          <w:rFonts w:ascii="Times New Roman" w:eastAsia="Times New Roman" w:hAnsi="Times New Roman" w:cs="Times New Roman"/>
          <w:sz w:val="24"/>
          <w:szCs w:val="24"/>
          <w:lang w:eastAsia="ru-RU"/>
        </w:rPr>
        <w:t>находить  простейшие</w:t>
      </w:r>
      <w:proofErr w:type="gramEnd"/>
      <w:r w:rsidRPr="00A15F54">
        <w:rPr>
          <w:rFonts w:ascii="Times New Roman" w:eastAsia="Times New Roman" w:hAnsi="Times New Roman" w:cs="Times New Roman"/>
          <w:sz w:val="24"/>
          <w:szCs w:val="24"/>
          <w:lang w:eastAsia="ru-RU"/>
        </w:rPr>
        <w:t xml:space="preserve">  тактические идеи и приемы и использовать их в практической игре;</w:t>
      </w:r>
    </w:p>
    <w:p w14:paraId="68D0F777" w14:textId="77777777" w:rsidR="00A15F54" w:rsidRPr="00A15F54" w:rsidRDefault="00A15F54" w:rsidP="00A15F54">
      <w:pPr>
        <w:widowControl w:val="0"/>
        <w:adjustRightInd w:val="0"/>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 умение оценивать позицию и реализовать материальный перевес;</w:t>
      </w:r>
    </w:p>
    <w:p w14:paraId="33B26C65" w14:textId="77777777" w:rsidR="00A15F54" w:rsidRPr="00A15F54" w:rsidRDefault="00A15F54" w:rsidP="00A15F54">
      <w:pPr>
        <w:widowControl w:val="0"/>
        <w:adjustRightInd w:val="0"/>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 овладение навыками игры в шахматы.</w:t>
      </w:r>
    </w:p>
    <w:p w14:paraId="5EF52233" w14:textId="77777777" w:rsidR="00A15F54" w:rsidRPr="00A15F54" w:rsidRDefault="00A15F54" w:rsidP="00A15F54">
      <w:pPr>
        <w:spacing w:after="0" w:line="240" w:lineRule="auto"/>
        <w:rPr>
          <w:rFonts w:ascii="Times New Roman" w:eastAsia="Times New Roman" w:hAnsi="Times New Roman" w:cs="Times New Roman"/>
          <w:sz w:val="24"/>
          <w:szCs w:val="24"/>
          <w:u w:val="single"/>
          <w:lang w:eastAsia="ru-RU"/>
        </w:rPr>
      </w:pPr>
      <w:r w:rsidRPr="00A15F54">
        <w:rPr>
          <w:rFonts w:ascii="Times New Roman" w:eastAsia="Times New Roman" w:hAnsi="Times New Roman" w:cs="Times New Roman"/>
          <w:sz w:val="24"/>
          <w:szCs w:val="24"/>
          <w:u w:val="single"/>
          <w:lang w:eastAsia="ru-RU"/>
        </w:rPr>
        <w:t>Развивающие:</w:t>
      </w:r>
    </w:p>
    <w:p w14:paraId="7D2DF19D" w14:textId="77777777" w:rsidR="00A15F54" w:rsidRPr="00A15F54" w:rsidRDefault="00A15F54" w:rsidP="00A15F54">
      <w:pPr>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 формирование конкретного системного мышления, развитие долговременной и оперативной памяти, концентрации внимания, творческого мышления;</w:t>
      </w:r>
    </w:p>
    <w:p w14:paraId="669B143C" w14:textId="77777777" w:rsidR="00A15F54" w:rsidRPr="00A15F54" w:rsidRDefault="00A15F54" w:rsidP="00A15F54">
      <w:pPr>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 формирование творческих качеств личности (быстрота, гибкость, оригинальность, точность)</w:t>
      </w:r>
    </w:p>
    <w:p w14:paraId="666439E8" w14:textId="77777777" w:rsidR="00A15F54" w:rsidRPr="00A15F54" w:rsidRDefault="00A15F54" w:rsidP="00A15F54">
      <w:pPr>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u w:val="single"/>
          <w:lang w:eastAsia="ru-RU"/>
        </w:rPr>
        <w:t xml:space="preserve">Воспитательные: </w:t>
      </w:r>
    </w:p>
    <w:p w14:paraId="2E0E59A4" w14:textId="77777777" w:rsidR="00A15F54" w:rsidRPr="00A15F54" w:rsidRDefault="00A15F54" w:rsidP="00206700">
      <w:pPr>
        <w:spacing w:after="0" w:line="240" w:lineRule="auto"/>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 формирование адекватной самооценки, самообладания, выдержки, воспитание уважения к чужому мнению; воспитывать потребность в здоровом образе жизни.</w:t>
      </w:r>
    </w:p>
    <w:p w14:paraId="7791B2AE" w14:textId="77777777" w:rsidR="00A15F54" w:rsidRPr="00A15F54" w:rsidRDefault="00A15F54" w:rsidP="00206700">
      <w:pPr>
        <w:pStyle w:val="a3"/>
        <w:spacing w:line="276" w:lineRule="auto"/>
        <w:jc w:val="center"/>
        <w:rPr>
          <w:rFonts w:ascii="Times New Roman" w:hAnsi="Times New Roman" w:cs="Times New Roman"/>
          <w:b/>
          <w:color w:val="111115"/>
          <w:sz w:val="24"/>
          <w:szCs w:val="24"/>
          <w:lang w:eastAsia="ru-RU"/>
        </w:rPr>
      </w:pPr>
      <w:r w:rsidRPr="00A15F54">
        <w:rPr>
          <w:rFonts w:ascii="Times New Roman" w:hAnsi="Times New Roman" w:cs="Times New Roman"/>
          <w:b/>
          <w:sz w:val="24"/>
          <w:szCs w:val="24"/>
          <w:bdr w:val="none" w:sz="0" w:space="0" w:color="auto" w:frame="1"/>
          <w:lang w:eastAsia="ru-RU"/>
        </w:rPr>
        <w:t>Ценностные ориентиры содержания учебного предмета</w:t>
      </w:r>
    </w:p>
    <w:p w14:paraId="2B80AFB4" w14:textId="77777777" w:rsidR="00A15F54" w:rsidRPr="00A15F54" w:rsidRDefault="00A15F54" w:rsidP="00206700">
      <w:pPr>
        <w:pStyle w:val="a3"/>
        <w:spacing w:line="276" w:lineRule="auto"/>
        <w:rPr>
          <w:rFonts w:ascii="Times New Roman" w:hAnsi="Times New Roman" w:cs="Times New Roman"/>
          <w:color w:val="111115"/>
          <w:sz w:val="24"/>
          <w:szCs w:val="24"/>
          <w:lang w:eastAsia="ru-RU"/>
        </w:rPr>
      </w:pPr>
      <w:r w:rsidRPr="00A15F54">
        <w:rPr>
          <w:rFonts w:ascii="Times New Roman" w:hAnsi="Times New Roman" w:cs="Times New Roman"/>
          <w:color w:val="000000"/>
          <w:sz w:val="24"/>
          <w:szCs w:val="24"/>
          <w:bdr w:val="none" w:sz="0" w:space="0" w:color="auto" w:frame="1"/>
          <w:lang w:eastAsia="ru-RU"/>
        </w:rPr>
        <w:t>      Шахматы – это не только игра, доставляющая детям много радости, удовольствия, но и действенное, эффективное средство их умственного развития. Процесс обучения азам шахматной игры способствует развитию у детей способности ориентироваться на плоскости, развитию аналитико-синтетической деятельности, мышления, суждений, умозаключений, учит ребенка запоминать, сравнивать, обобщать, предвидеть результаты своей деятельности и т.п.</w:t>
      </w:r>
    </w:p>
    <w:p w14:paraId="02E154DA" w14:textId="77777777" w:rsidR="00A15F54" w:rsidRPr="00A15F54" w:rsidRDefault="00A15F54" w:rsidP="00206700">
      <w:pPr>
        <w:pStyle w:val="a3"/>
        <w:spacing w:line="276" w:lineRule="auto"/>
        <w:rPr>
          <w:rFonts w:ascii="Times New Roman" w:hAnsi="Times New Roman" w:cs="Times New Roman"/>
          <w:color w:val="111115"/>
          <w:sz w:val="24"/>
          <w:szCs w:val="24"/>
          <w:lang w:eastAsia="ru-RU"/>
        </w:rPr>
      </w:pPr>
      <w:r w:rsidRPr="00A15F54">
        <w:rPr>
          <w:rFonts w:ascii="Times New Roman" w:hAnsi="Times New Roman" w:cs="Times New Roman"/>
          <w:color w:val="000000"/>
          <w:sz w:val="24"/>
          <w:szCs w:val="24"/>
          <w:bdr w:val="none" w:sz="0" w:space="0" w:color="auto" w:frame="1"/>
          <w:shd w:val="clear" w:color="auto" w:fill="FFFFFF"/>
          <w:lang w:eastAsia="ru-RU"/>
        </w:rPr>
        <w:lastRenderedPageBreak/>
        <w:t>       Педагогическая целесообразность программы объясняется тем, что</w:t>
      </w:r>
      <w:r w:rsidRPr="00A15F54">
        <w:rPr>
          <w:rFonts w:ascii="Times New Roman" w:hAnsi="Times New Roman" w:cs="Times New Roman"/>
          <w:color w:val="000000"/>
          <w:sz w:val="24"/>
          <w:szCs w:val="24"/>
          <w:bdr w:val="none" w:sz="0" w:space="0" w:color="auto" w:frame="1"/>
          <w:lang w:eastAsia="ru-RU"/>
        </w:rPr>
        <w:t> </w:t>
      </w:r>
      <w:r w:rsidRPr="00A15F54">
        <w:rPr>
          <w:rFonts w:ascii="Times New Roman" w:hAnsi="Times New Roman" w:cs="Times New Roman"/>
          <w:color w:val="000000"/>
          <w:sz w:val="24"/>
          <w:szCs w:val="24"/>
          <w:bdr w:val="none" w:sz="0" w:space="0" w:color="auto" w:frame="1"/>
          <w:shd w:val="clear" w:color="auto" w:fill="FFFFFF"/>
          <w:lang w:eastAsia="ru-RU"/>
        </w:rPr>
        <w:t xml:space="preserve">начальный курс по обучению игре в </w:t>
      </w:r>
      <w:proofErr w:type="gramStart"/>
      <w:r w:rsidRPr="00A15F54">
        <w:rPr>
          <w:rFonts w:ascii="Times New Roman" w:hAnsi="Times New Roman" w:cs="Times New Roman"/>
          <w:color w:val="000000"/>
          <w:sz w:val="24"/>
          <w:szCs w:val="24"/>
          <w:bdr w:val="none" w:sz="0" w:space="0" w:color="auto" w:frame="1"/>
          <w:shd w:val="clear" w:color="auto" w:fill="FFFFFF"/>
          <w:lang w:eastAsia="ru-RU"/>
        </w:rPr>
        <w:t>шахматы  максимально</w:t>
      </w:r>
      <w:proofErr w:type="gramEnd"/>
      <w:r w:rsidRPr="00A15F54">
        <w:rPr>
          <w:rFonts w:ascii="Times New Roman" w:hAnsi="Times New Roman" w:cs="Times New Roman"/>
          <w:color w:val="000000"/>
          <w:sz w:val="24"/>
          <w:szCs w:val="24"/>
          <w:bdr w:val="none" w:sz="0" w:space="0" w:color="auto" w:frame="1"/>
          <w:shd w:val="clear" w:color="auto" w:fill="FFFFFF"/>
          <w:lang w:eastAsia="ru-RU"/>
        </w:rPr>
        <w:t xml:space="preserve"> прост</w:t>
      </w:r>
      <w:r w:rsidRPr="00A15F54">
        <w:rPr>
          <w:rFonts w:ascii="Times New Roman" w:hAnsi="Times New Roman" w:cs="Times New Roman"/>
          <w:color w:val="000000"/>
          <w:sz w:val="24"/>
          <w:szCs w:val="24"/>
          <w:bdr w:val="none" w:sz="0" w:space="0" w:color="auto" w:frame="1"/>
          <w:lang w:eastAsia="ru-RU"/>
        </w:rPr>
        <w:t> </w:t>
      </w:r>
      <w:r w:rsidRPr="00A15F54">
        <w:rPr>
          <w:rFonts w:ascii="Times New Roman" w:hAnsi="Times New Roman" w:cs="Times New Roman"/>
          <w:color w:val="000000"/>
          <w:sz w:val="24"/>
          <w:szCs w:val="24"/>
          <w:bdr w:val="none" w:sz="0" w:space="0" w:color="auto" w:frame="1"/>
          <w:shd w:val="clear" w:color="auto" w:fill="FFFFFF"/>
          <w:lang w:eastAsia="ru-RU"/>
        </w:rPr>
        <w:t>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14:paraId="1980D51D" w14:textId="77777777" w:rsidR="00A15F54" w:rsidRPr="00A15F54" w:rsidRDefault="00A15F54" w:rsidP="00206700">
      <w:pPr>
        <w:pStyle w:val="a3"/>
        <w:spacing w:line="276" w:lineRule="auto"/>
        <w:rPr>
          <w:rFonts w:ascii="Times New Roman" w:hAnsi="Times New Roman" w:cs="Times New Roman"/>
          <w:color w:val="111115"/>
          <w:sz w:val="24"/>
          <w:szCs w:val="24"/>
          <w:lang w:eastAsia="ru-RU"/>
        </w:rPr>
      </w:pPr>
      <w:r w:rsidRPr="00A15F54">
        <w:rPr>
          <w:rFonts w:ascii="Times New Roman" w:hAnsi="Times New Roman" w:cs="Times New Roman"/>
          <w:color w:val="000000"/>
          <w:sz w:val="24"/>
          <w:szCs w:val="24"/>
          <w:bdr w:val="none" w:sz="0" w:space="0" w:color="auto" w:frame="1"/>
          <w:shd w:val="clear" w:color="auto" w:fill="FFFFFF"/>
          <w:lang w:eastAsia="ru-RU"/>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14:paraId="7E7C6990" w14:textId="77777777" w:rsidR="00A15F54" w:rsidRPr="00A15F54" w:rsidRDefault="00A15F54" w:rsidP="00206700">
      <w:pPr>
        <w:pStyle w:val="a3"/>
        <w:spacing w:line="276" w:lineRule="auto"/>
        <w:rPr>
          <w:rFonts w:ascii="Times New Roman" w:hAnsi="Times New Roman" w:cs="Times New Roman"/>
          <w:color w:val="111115"/>
          <w:sz w:val="24"/>
          <w:szCs w:val="24"/>
          <w:lang w:eastAsia="ru-RU"/>
        </w:rPr>
      </w:pPr>
      <w:r w:rsidRPr="00A15F54">
        <w:rPr>
          <w:rFonts w:ascii="Times New Roman" w:hAnsi="Times New Roman" w:cs="Times New Roman"/>
          <w:color w:val="111115"/>
          <w:sz w:val="24"/>
          <w:szCs w:val="24"/>
          <w:bdr w:val="none" w:sz="0" w:space="0" w:color="auto" w:frame="1"/>
          <w:lang w:eastAsia="ru-RU"/>
        </w:rPr>
        <w:t>Таким образом, 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самостоятельности. Шахматы способствуют освоению новых видов деятельности (дидактическим играм и заданиям, игровым упражнениям, соревнованиям).</w:t>
      </w:r>
    </w:p>
    <w:p w14:paraId="05EABAB8" w14:textId="77777777" w:rsidR="00A15F54" w:rsidRPr="00A15F54" w:rsidRDefault="00A15F54" w:rsidP="00A15F54">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b/>
          <w:bCs/>
          <w:w w:val="108"/>
          <w:sz w:val="28"/>
          <w:szCs w:val="28"/>
          <w:lang w:eastAsia="ru-RU"/>
        </w:rPr>
      </w:pPr>
      <w:proofErr w:type="gramStart"/>
      <w:r w:rsidRPr="00A15F54">
        <w:rPr>
          <w:rFonts w:ascii="Times New Roman" w:eastAsia="Times New Roman" w:hAnsi="Times New Roman" w:cs="Times New Roman"/>
          <w:b/>
          <w:bCs/>
          <w:sz w:val="28"/>
          <w:szCs w:val="28"/>
          <w:lang w:eastAsia="ru-RU"/>
        </w:rPr>
        <w:t xml:space="preserve">Описание </w:t>
      </w:r>
      <w:r w:rsidRPr="00A15F54">
        <w:rPr>
          <w:rFonts w:ascii="Times New Roman" w:eastAsia="Times New Roman" w:hAnsi="Times New Roman" w:cs="Times New Roman"/>
          <w:b/>
          <w:bCs/>
          <w:spacing w:val="7"/>
          <w:sz w:val="28"/>
          <w:szCs w:val="28"/>
          <w:lang w:eastAsia="ru-RU"/>
        </w:rPr>
        <w:t xml:space="preserve"> </w:t>
      </w:r>
      <w:r w:rsidRPr="00A15F54">
        <w:rPr>
          <w:rFonts w:ascii="Times New Roman" w:eastAsia="Times New Roman" w:hAnsi="Times New Roman" w:cs="Times New Roman"/>
          <w:b/>
          <w:bCs/>
          <w:sz w:val="28"/>
          <w:szCs w:val="28"/>
          <w:lang w:eastAsia="ru-RU"/>
        </w:rPr>
        <w:t>места</w:t>
      </w:r>
      <w:proofErr w:type="gramEnd"/>
      <w:r w:rsidRPr="00A15F54">
        <w:rPr>
          <w:rFonts w:ascii="Times New Roman" w:eastAsia="Times New Roman" w:hAnsi="Times New Roman" w:cs="Times New Roman"/>
          <w:b/>
          <w:bCs/>
          <w:spacing w:val="59"/>
          <w:sz w:val="28"/>
          <w:szCs w:val="28"/>
          <w:lang w:eastAsia="ru-RU"/>
        </w:rPr>
        <w:t xml:space="preserve"> </w:t>
      </w:r>
      <w:r w:rsidRPr="00A15F54">
        <w:rPr>
          <w:rFonts w:ascii="Times New Roman" w:eastAsia="Times New Roman" w:hAnsi="Times New Roman" w:cs="Times New Roman"/>
          <w:b/>
          <w:bCs/>
          <w:sz w:val="28"/>
          <w:szCs w:val="28"/>
          <w:lang w:eastAsia="ru-RU"/>
        </w:rPr>
        <w:t>учебного</w:t>
      </w:r>
      <w:r w:rsidRPr="00A15F54">
        <w:rPr>
          <w:rFonts w:ascii="Times New Roman" w:eastAsia="Times New Roman" w:hAnsi="Times New Roman" w:cs="Times New Roman"/>
          <w:b/>
          <w:bCs/>
          <w:spacing w:val="70"/>
          <w:sz w:val="28"/>
          <w:szCs w:val="28"/>
          <w:lang w:eastAsia="ru-RU"/>
        </w:rPr>
        <w:t xml:space="preserve"> </w:t>
      </w:r>
      <w:r w:rsidRPr="00A15F54">
        <w:rPr>
          <w:rFonts w:ascii="Times New Roman" w:eastAsia="Times New Roman" w:hAnsi="Times New Roman" w:cs="Times New Roman"/>
          <w:b/>
          <w:bCs/>
          <w:w w:val="108"/>
          <w:sz w:val="28"/>
          <w:szCs w:val="28"/>
          <w:lang w:eastAsia="ru-RU"/>
        </w:rPr>
        <w:t xml:space="preserve">предмета </w:t>
      </w:r>
      <w:r w:rsidRPr="00A15F54">
        <w:rPr>
          <w:rFonts w:ascii="Times New Roman" w:eastAsia="Times New Roman" w:hAnsi="Times New Roman" w:cs="Times New Roman"/>
          <w:b/>
          <w:bCs/>
          <w:sz w:val="28"/>
          <w:szCs w:val="28"/>
          <w:lang w:eastAsia="ru-RU"/>
        </w:rPr>
        <w:t>в</w:t>
      </w:r>
      <w:r w:rsidRPr="00A15F54">
        <w:rPr>
          <w:rFonts w:ascii="Times New Roman" w:eastAsia="Times New Roman" w:hAnsi="Times New Roman" w:cs="Times New Roman"/>
          <w:b/>
          <w:bCs/>
          <w:spacing w:val="5"/>
          <w:sz w:val="28"/>
          <w:szCs w:val="28"/>
          <w:lang w:eastAsia="ru-RU"/>
        </w:rPr>
        <w:t xml:space="preserve"> </w:t>
      </w:r>
      <w:r w:rsidRPr="00A15F54">
        <w:rPr>
          <w:rFonts w:ascii="Times New Roman" w:eastAsia="Times New Roman" w:hAnsi="Times New Roman" w:cs="Times New Roman"/>
          <w:b/>
          <w:bCs/>
          <w:sz w:val="28"/>
          <w:szCs w:val="28"/>
          <w:lang w:eastAsia="ru-RU"/>
        </w:rPr>
        <w:t>учебном</w:t>
      </w:r>
      <w:r w:rsidRPr="00A15F54">
        <w:rPr>
          <w:rFonts w:ascii="Times New Roman" w:eastAsia="Times New Roman" w:hAnsi="Times New Roman" w:cs="Times New Roman"/>
          <w:b/>
          <w:bCs/>
          <w:spacing w:val="65"/>
          <w:sz w:val="28"/>
          <w:szCs w:val="28"/>
          <w:lang w:eastAsia="ru-RU"/>
        </w:rPr>
        <w:t xml:space="preserve"> </w:t>
      </w:r>
      <w:r w:rsidRPr="00A15F54">
        <w:rPr>
          <w:rFonts w:ascii="Times New Roman" w:eastAsia="Times New Roman" w:hAnsi="Times New Roman" w:cs="Times New Roman"/>
          <w:b/>
          <w:bCs/>
          <w:w w:val="108"/>
          <w:sz w:val="28"/>
          <w:szCs w:val="28"/>
          <w:lang w:eastAsia="ru-RU"/>
        </w:rPr>
        <w:t>плане</w:t>
      </w:r>
    </w:p>
    <w:p w14:paraId="1909CCA2" w14:textId="77777777" w:rsidR="00A15F54" w:rsidRDefault="00A15F54" w:rsidP="00206700">
      <w:pPr>
        <w:spacing w:after="0"/>
        <w:jc w:val="both"/>
        <w:rPr>
          <w:rFonts w:ascii="Times New Roman" w:eastAsia="Times New Roman" w:hAnsi="Times New Roman" w:cs="Times New Roman"/>
          <w:color w:val="231F20"/>
          <w:sz w:val="24"/>
          <w:szCs w:val="24"/>
          <w:lang w:eastAsia="ru-RU"/>
        </w:rPr>
      </w:pPr>
      <w:r w:rsidRPr="00A15F54">
        <w:rPr>
          <w:rFonts w:ascii="Times New Roman" w:eastAsia="Times New Roman" w:hAnsi="Times New Roman" w:cs="Times New Roman"/>
          <w:color w:val="000000"/>
          <w:spacing w:val="1"/>
          <w:sz w:val="24"/>
          <w:szCs w:val="24"/>
          <w:lang w:eastAsia="ru-RU"/>
        </w:rPr>
        <w:t xml:space="preserve">          В соответствии с федеральным базисным учебным планом курс </w:t>
      </w:r>
      <w:r w:rsidRPr="00A15F54">
        <w:rPr>
          <w:rFonts w:ascii="Times New Roman" w:eastAsia="Times New Roman" w:hAnsi="Times New Roman" w:cs="Times New Roman"/>
          <w:sz w:val="24"/>
          <w:szCs w:val="24"/>
          <w:lang w:eastAsia="ru-RU"/>
        </w:rPr>
        <w:t xml:space="preserve">«Шахматы </w:t>
      </w:r>
      <w:proofErr w:type="gramStart"/>
      <w:r w:rsidRPr="00A15F54">
        <w:rPr>
          <w:rFonts w:ascii="Times New Roman" w:eastAsia="Times New Roman" w:hAnsi="Times New Roman" w:cs="Times New Roman"/>
          <w:sz w:val="24"/>
          <w:szCs w:val="24"/>
          <w:lang w:eastAsia="ru-RU"/>
        </w:rPr>
        <w:t>-  школе</w:t>
      </w:r>
      <w:proofErr w:type="gramEnd"/>
      <w:r w:rsidRPr="00A15F54">
        <w:rPr>
          <w:rFonts w:ascii="Times New Roman" w:eastAsia="Times New Roman" w:hAnsi="Times New Roman" w:cs="Times New Roman"/>
          <w:sz w:val="24"/>
          <w:szCs w:val="24"/>
          <w:lang w:eastAsia="ru-RU"/>
        </w:rPr>
        <w:t xml:space="preserve">» </w:t>
      </w:r>
      <w:r w:rsidRPr="00A15F54">
        <w:rPr>
          <w:rFonts w:ascii="Times New Roman" w:eastAsia="Times New Roman" w:hAnsi="Times New Roman" w:cs="Times New Roman"/>
          <w:color w:val="000000"/>
          <w:spacing w:val="1"/>
          <w:sz w:val="24"/>
          <w:szCs w:val="24"/>
          <w:lang w:eastAsia="ru-RU"/>
        </w:rPr>
        <w:t xml:space="preserve">изучается с 1 по 4 класс по 1 часу в неделю. </w:t>
      </w:r>
      <w:r w:rsidRPr="00A15F54">
        <w:rPr>
          <w:rFonts w:ascii="Times New Roman" w:eastAsia="Times New Roman" w:hAnsi="Times New Roman" w:cs="Times New Roman"/>
          <w:bCs/>
          <w:sz w:val="24"/>
          <w:szCs w:val="24"/>
          <w:lang w:eastAsia="ru-RU"/>
        </w:rPr>
        <w:t xml:space="preserve">Общий объём учебного времени </w:t>
      </w:r>
      <w:proofErr w:type="gramStart"/>
      <w:r w:rsidRPr="00A15F54">
        <w:rPr>
          <w:rFonts w:ascii="Times New Roman" w:eastAsia="Times New Roman" w:hAnsi="Times New Roman" w:cs="Times New Roman"/>
          <w:bCs/>
          <w:sz w:val="24"/>
          <w:szCs w:val="24"/>
          <w:lang w:eastAsia="ru-RU"/>
        </w:rPr>
        <w:t>составляет  135</w:t>
      </w:r>
      <w:proofErr w:type="gramEnd"/>
      <w:r w:rsidRPr="00A15F54">
        <w:rPr>
          <w:rFonts w:ascii="Times New Roman" w:eastAsia="Times New Roman" w:hAnsi="Times New Roman" w:cs="Times New Roman"/>
          <w:bCs/>
          <w:sz w:val="24"/>
          <w:szCs w:val="24"/>
          <w:lang w:eastAsia="ru-RU"/>
        </w:rPr>
        <w:t xml:space="preserve"> часов (1 час в неделю: 33 часа в год в 1 классе и по 34 часа в год со 2 по 4 классы).</w:t>
      </w:r>
    </w:p>
    <w:p w14:paraId="27FC27A3" w14:textId="77777777" w:rsidR="00206700" w:rsidRPr="00A15F54" w:rsidRDefault="00206700" w:rsidP="00206700">
      <w:pPr>
        <w:spacing w:after="0"/>
        <w:jc w:val="both"/>
        <w:rPr>
          <w:rFonts w:ascii="Times New Roman" w:eastAsia="Times New Roman" w:hAnsi="Times New Roman" w:cs="Times New Roman"/>
          <w:color w:val="231F20"/>
          <w:sz w:val="24"/>
          <w:szCs w:val="24"/>
          <w:lang w:eastAsia="ru-RU"/>
        </w:rPr>
      </w:pPr>
    </w:p>
    <w:p w14:paraId="0F896851" w14:textId="77777777" w:rsidR="00A15F54" w:rsidRPr="00A15F54" w:rsidRDefault="00A15F54" w:rsidP="00206700">
      <w:pPr>
        <w:spacing w:after="0"/>
        <w:jc w:val="center"/>
        <w:rPr>
          <w:rFonts w:ascii="Times New Roman" w:eastAsia="Times New Roman" w:hAnsi="Times New Roman" w:cs="Times New Roman"/>
          <w:b/>
          <w:bCs/>
          <w:sz w:val="24"/>
          <w:szCs w:val="24"/>
          <w:lang w:eastAsia="ru-RU"/>
        </w:rPr>
      </w:pPr>
      <w:r w:rsidRPr="00A15F54">
        <w:rPr>
          <w:rFonts w:ascii="Times New Roman" w:eastAsia="Times New Roman" w:hAnsi="Times New Roman" w:cs="Times New Roman"/>
          <w:b/>
          <w:bCs/>
          <w:sz w:val="24"/>
          <w:szCs w:val="24"/>
          <w:lang w:eastAsia="ru-RU"/>
        </w:rPr>
        <w:t>ПЛАНИРУЕМЫЕ РЕЗУЛЬТАТЫ ОСВОЕНИЯ УЧАЩИМИСЯ ПРОГРАММЫ ВНЕУРОЧНОЙ ДЕЯТЕЛЬНОСТИ.</w:t>
      </w:r>
    </w:p>
    <w:p w14:paraId="2573A592"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14:paraId="60A3AA14"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Основная образовательная программа учреждения предусматривает достижение следующих результатов образования:</w:t>
      </w:r>
    </w:p>
    <w:p w14:paraId="01C0AB85"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личностные результаты – готовность и способность учащихся к саморазвитию, сформированность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14:paraId="5780B028"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метапредметные результаты – освоенные учащимися универсальные учебные действия (познавательные, регулятивные и коммуникативные);</w:t>
      </w:r>
    </w:p>
    <w:p w14:paraId="7EF2DA21"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14:paraId="45A70E89"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 xml:space="preserve">Личностными результатами программы внеурочной деятельности по </w:t>
      </w:r>
      <w:proofErr w:type="spellStart"/>
      <w:r w:rsidRPr="00A15F54">
        <w:rPr>
          <w:rFonts w:ascii="Times New Roman" w:eastAsia="Times New Roman" w:hAnsi="Times New Roman" w:cs="Times New Roman"/>
          <w:sz w:val="24"/>
          <w:szCs w:val="24"/>
          <w:lang w:eastAsia="ru-RU"/>
        </w:rPr>
        <w:t>общеинтеллектуальному</w:t>
      </w:r>
      <w:proofErr w:type="spellEnd"/>
      <w:r w:rsidRPr="00A15F54">
        <w:rPr>
          <w:rFonts w:ascii="Times New Roman" w:eastAsia="Times New Roman" w:hAnsi="Times New Roman" w:cs="Times New Roman"/>
          <w:sz w:val="24"/>
          <w:szCs w:val="24"/>
          <w:lang w:eastAsia="ru-RU"/>
        </w:rPr>
        <w:t xml:space="preserve"> направлению “Шахматы” является формирование следующих умений:</w:t>
      </w:r>
    </w:p>
    <w:p w14:paraId="34E58300"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b/>
          <w:bCs/>
          <w:i/>
          <w:iCs/>
          <w:sz w:val="24"/>
          <w:szCs w:val="24"/>
          <w:lang w:eastAsia="ru-RU"/>
        </w:rPr>
        <w:t>Определять </w:t>
      </w:r>
      <w:r w:rsidRPr="00A15F54">
        <w:rPr>
          <w:rFonts w:ascii="Times New Roman" w:eastAsia="Times New Roman" w:hAnsi="Times New Roman" w:cs="Times New Roman"/>
          <w:sz w:val="24"/>
          <w:szCs w:val="24"/>
          <w:lang w:eastAsia="ru-RU"/>
        </w:rPr>
        <w:t>и</w:t>
      </w:r>
      <w:r w:rsidRPr="00A15F54">
        <w:rPr>
          <w:rFonts w:ascii="Times New Roman" w:eastAsia="Times New Roman" w:hAnsi="Times New Roman" w:cs="Times New Roman"/>
          <w:b/>
          <w:bCs/>
          <w:i/>
          <w:iCs/>
          <w:sz w:val="24"/>
          <w:szCs w:val="24"/>
          <w:lang w:eastAsia="ru-RU"/>
        </w:rPr>
        <w:t> высказывать</w:t>
      </w:r>
      <w:r w:rsidRPr="00A15F54">
        <w:rPr>
          <w:rFonts w:ascii="Times New Roman" w:eastAsia="Times New Roman" w:hAnsi="Times New Roman" w:cs="Times New Roman"/>
          <w:sz w:val="24"/>
          <w:szCs w:val="24"/>
          <w:lang w:eastAsia="ru-RU"/>
        </w:rPr>
        <w:t> простые и общие для всех людей правила поведения при сотрудничестве (этические нормы);</w:t>
      </w:r>
    </w:p>
    <w:p w14:paraId="63DF59AF"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В предложенных педагогом ситуациях общения и сотрудничества, опираясь на общие для всех простые правила поведения, </w:t>
      </w:r>
      <w:r w:rsidRPr="00A15F54">
        <w:rPr>
          <w:rFonts w:ascii="Times New Roman" w:eastAsia="Times New Roman" w:hAnsi="Times New Roman" w:cs="Times New Roman"/>
          <w:b/>
          <w:bCs/>
          <w:i/>
          <w:iCs/>
          <w:sz w:val="24"/>
          <w:szCs w:val="24"/>
          <w:lang w:eastAsia="ru-RU"/>
        </w:rPr>
        <w:t>делать выбор,</w:t>
      </w:r>
      <w:r w:rsidRPr="00A15F54">
        <w:rPr>
          <w:rFonts w:ascii="Times New Roman" w:eastAsia="Times New Roman" w:hAnsi="Times New Roman" w:cs="Times New Roman"/>
          <w:sz w:val="24"/>
          <w:szCs w:val="24"/>
          <w:lang w:eastAsia="ru-RU"/>
        </w:rPr>
        <w:t> при поддержке других участников группы и педагога, как поступить.</w:t>
      </w:r>
    </w:p>
    <w:p w14:paraId="0A8081BE"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lastRenderedPageBreak/>
        <w:t xml:space="preserve">Метапредметными результатами программы внеурочной деятельности по </w:t>
      </w:r>
      <w:proofErr w:type="spellStart"/>
      <w:r w:rsidRPr="00A15F54">
        <w:rPr>
          <w:rFonts w:ascii="Times New Roman" w:eastAsia="Times New Roman" w:hAnsi="Times New Roman" w:cs="Times New Roman"/>
          <w:sz w:val="24"/>
          <w:szCs w:val="24"/>
          <w:lang w:eastAsia="ru-RU"/>
        </w:rPr>
        <w:t>общеинтеллектуальному</w:t>
      </w:r>
      <w:proofErr w:type="spellEnd"/>
      <w:r w:rsidRPr="00A15F54">
        <w:rPr>
          <w:rFonts w:ascii="Times New Roman" w:eastAsia="Times New Roman" w:hAnsi="Times New Roman" w:cs="Times New Roman"/>
          <w:sz w:val="24"/>
          <w:szCs w:val="24"/>
          <w:lang w:eastAsia="ru-RU"/>
        </w:rPr>
        <w:t xml:space="preserve"> направлению “шахматы” – является формирование следующих универсальных учебных действий (УУД):</w:t>
      </w:r>
    </w:p>
    <w:p w14:paraId="7EFE1077" w14:textId="77777777" w:rsidR="00A15F54" w:rsidRPr="00A15F54" w:rsidRDefault="00A15F54" w:rsidP="00206700">
      <w:pPr>
        <w:spacing w:after="0"/>
        <w:rPr>
          <w:rFonts w:ascii="Times New Roman" w:eastAsia="Times New Roman" w:hAnsi="Times New Roman" w:cs="Times New Roman"/>
          <w:b/>
          <w:bCs/>
          <w:i/>
          <w:iCs/>
          <w:sz w:val="24"/>
          <w:szCs w:val="24"/>
          <w:lang w:eastAsia="ru-RU"/>
        </w:rPr>
      </w:pPr>
      <w:r w:rsidRPr="00A15F54">
        <w:rPr>
          <w:rFonts w:ascii="Times New Roman" w:eastAsia="Times New Roman" w:hAnsi="Times New Roman" w:cs="Times New Roman"/>
          <w:b/>
          <w:bCs/>
          <w:i/>
          <w:iCs/>
          <w:sz w:val="24"/>
          <w:szCs w:val="24"/>
          <w:lang w:eastAsia="ru-RU"/>
        </w:rPr>
        <w:t>1. Регулятивные УУД:</w:t>
      </w:r>
    </w:p>
    <w:p w14:paraId="73CA9924"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b/>
          <w:bCs/>
          <w:i/>
          <w:iCs/>
          <w:sz w:val="24"/>
          <w:szCs w:val="24"/>
          <w:lang w:eastAsia="ru-RU"/>
        </w:rPr>
        <w:t>Определять </w:t>
      </w:r>
      <w:r w:rsidRPr="00A15F54">
        <w:rPr>
          <w:rFonts w:ascii="Times New Roman" w:eastAsia="Times New Roman" w:hAnsi="Times New Roman" w:cs="Times New Roman"/>
          <w:i/>
          <w:iCs/>
          <w:sz w:val="24"/>
          <w:szCs w:val="24"/>
          <w:lang w:eastAsia="ru-RU"/>
        </w:rPr>
        <w:t>и</w:t>
      </w:r>
      <w:r w:rsidRPr="00A15F54">
        <w:rPr>
          <w:rFonts w:ascii="Times New Roman" w:eastAsia="Times New Roman" w:hAnsi="Times New Roman" w:cs="Times New Roman"/>
          <w:b/>
          <w:bCs/>
          <w:i/>
          <w:iCs/>
          <w:sz w:val="24"/>
          <w:szCs w:val="24"/>
          <w:lang w:eastAsia="ru-RU"/>
        </w:rPr>
        <w:t> формулировать</w:t>
      </w:r>
      <w:r w:rsidRPr="00A15F54">
        <w:rPr>
          <w:rFonts w:ascii="Times New Roman" w:eastAsia="Times New Roman" w:hAnsi="Times New Roman" w:cs="Times New Roman"/>
          <w:sz w:val="24"/>
          <w:szCs w:val="24"/>
          <w:lang w:eastAsia="ru-RU"/>
        </w:rPr>
        <w:t> цель деятельности на занятии с помощью учителя, а далее самостоятельно.</w:t>
      </w:r>
    </w:p>
    <w:p w14:paraId="3E61FA48"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b/>
          <w:bCs/>
          <w:i/>
          <w:iCs/>
          <w:sz w:val="24"/>
          <w:szCs w:val="24"/>
          <w:lang w:eastAsia="ru-RU"/>
        </w:rPr>
        <w:t>Проговаривать</w:t>
      </w:r>
      <w:r w:rsidRPr="00A15F54">
        <w:rPr>
          <w:rFonts w:ascii="Times New Roman" w:eastAsia="Times New Roman" w:hAnsi="Times New Roman" w:cs="Times New Roman"/>
          <w:sz w:val="24"/>
          <w:szCs w:val="24"/>
          <w:lang w:eastAsia="ru-RU"/>
        </w:rPr>
        <w:t> последовательность действий.</w:t>
      </w:r>
    </w:p>
    <w:p w14:paraId="4FCB6DE7"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Учить </w:t>
      </w:r>
      <w:r w:rsidRPr="00A15F54">
        <w:rPr>
          <w:rFonts w:ascii="Times New Roman" w:eastAsia="Times New Roman" w:hAnsi="Times New Roman" w:cs="Times New Roman"/>
          <w:b/>
          <w:bCs/>
          <w:i/>
          <w:iCs/>
          <w:sz w:val="24"/>
          <w:szCs w:val="24"/>
          <w:lang w:eastAsia="ru-RU"/>
        </w:rPr>
        <w:t>высказывать </w:t>
      </w:r>
      <w:r w:rsidRPr="00A15F54">
        <w:rPr>
          <w:rFonts w:ascii="Times New Roman" w:eastAsia="Times New Roman" w:hAnsi="Times New Roman" w:cs="Times New Roman"/>
          <w:sz w:val="24"/>
          <w:szCs w:val="24"/>
          <w:lang w:eastAsia="ru-RU"/>
        </w:rPr>
        <w:t>своё предположение (версию) на основе данного задания, учить </w:t>
      </w:r>
      <w:r w:rsidRPr="00A15F54">
        <w:rPr>
          <w:rFonts w:ascii="Times New Roman" w:eastAsia="Times New Roman" w:hAnsi="Times New Roman" w:cs="Times New Roman"/>
          <w:b/>
          <w:bCs/>
          <w:i/>
          <w:iCs/>
          <w:sz w:val="24"/>
          <w:szCs w:val="24"/>
          <w:lang w:eastAsia="ru-RU"/>
        </w:rPr>
        <w:t>работать</w:t>
      </w:r>
      <w:r w:rsidRPr="00A15F54">
        <w:rPr>
          <w:rFonts w:ascii="Times New Roman" w:eastAsia="Times New Roman" w:hAnsi="Times New Roman" w:cs="Times New Roman"/>
          <w:sz w:val="24"/>
          <w:szCs w:val="24"/>
          <w:lang w:eastAsia="ru-RU"/>
        </w:rPr>
        <w:t> по предложенному учителем плану, а в дальнейшем уметь самостоятельно планировать свою деятельность.</w:t>
      </w:r>
    </w:p>
    <w:p w14:paraId="4A441747"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Средством формирования этих действий служит технология проблемного диалога на этапе изучения нового материала.</w:t>
      </w:r>
    </w:p>
    <w:p w14:paraId="313DC8E6"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Учиться совместно с учителем и другими воспитанниками </w:t>
      </w:r>
      <w:r w:rsidRPr="00A15F54">
        <w:rPr>
          <w:rFonts w:ascii="Times New Roman" w:eastAsia="Times New Roman" w:hAnsi="Times New Roman" w:cs="Times New Roman"/>
          <w:b/>
          <w:bCs/>
          <w:i/>
          <w:iCs/>
          <w:sz w:val="24"/>
          <w:szCs w:val="24"/>
          <w:lang w:eastAsia="ru-RU"/>
        </w:rPr>
        <w:t>давать</w:t>
      </w:r>
      <w:r w:rsidRPr="00A15F54">
        <w:rPr>
          <w:rFonts w:ascii="Times New Roman" w:eastAsia="Times New Roman" w:hAnsi="Times New Roman" w:cs="Times New Roman"/>
          <w:sz w:val="24"/>
          <w:szCs w:val="24"/>
          <w:lang w:eastAsia="ru-RU"/>
        </w:rPr>
        <w:t> эмоциональную </w:t>
      </w:r>
      <w:proofErr w:type="spellStart"/>
      <w:r w:rsidRPr="00A15F54">
        <w:rPr>
          <w:rFonts w:ascii="Times New Roman" w:eastAsia="Times New Roman" w:hAnsi="Times New Roman" w:cs="Times New Roman"/>
          <w:b/>
          <w:bCs/>
          <w:i/>
          <w:iCs/>
          <w:sz w:val="24"/>
          <w:szCs w:val="24"/>
          <w:lang w:eastAsia="ru-RU"/>
        </w:rPr>
        <w:t>оценку</w:t>
      </w:r>
      <w:r w:rsidRPr="00A15F54">
        <w:rPr>
          <w:rFonts w:ascii="Times New Roman" w:eastAsia="Times New Roman" w:hAnsi="Times New Roman" w:cs="Times New Roman"/>
          <w:sz w:val="24"/>
          <w:szCs w:val="24"/>
          <w:lang w:eastAsia="ru-RU"/>
        </w:rPr>
        <w:t>деятельности</w:t>
      </w:r>
      <w:proofErr w:type="spellEnd"/>
      <w:r w:rsidRPr="00A15F54">
        <w:rPr>
          <w:rFonts w:ascii="Times New Roman" w:eastAsia="Times New Roman" w:hAnsi="Times New Roman" w:cs="Times New Roman"/>
          <w:sz w:val="24"/>
          <w:szCs w:val="24"/>
          <w:lang w:eastAsia="ru-RU"/>
        </w:rPr>
        <w:t xml:space="preserve"> на занятии.</w:t>
      </w:r>
    </w:p>
    <w:p w14:paraId="2A50EBAF"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Средством формирования этих действий служит технология оценивания образовательных достижений (учебных успехов).</w:t>
      </w:r>
    </w:p>
    <w:p w14:paraId="7D6E6107" w14:textId="77777777" w:rsidR="00A15F54" w:rsidRPr="00A15F54" w:rsidRDefault="00A15F54" w:rsidP="00206700">
      <w:pPr>
        <w:spacing w:after="0"/>
        <w:rPr>
          <w:rFonts w:ascii="Times New Roman" w:eastAsia="Times New Roman" w:hAnsi="Times New Roman" w:cs="Times New Roman"/>
          <w:b/>
          <w:bCs/>
          <w:i/>
          <w:iCs/>
          <w:sz w:val="24"/>
          <w:szCs w:val="24"/>
          <w:lang w:eastAsia="ru-RU"/>
        </w:rPr>
      </w:pPr>
      <w:r w:rsidRPr="00A15F54">
        <w:rPr>
          <w:rFonts w:ascii="Times New Roman" w:eastAsia="Times New Roman" w:hAnsi="Times New Roman" w:cs="Times New Roman"/>
          <w:b/>
          <w:bCs/>
          <w:i/>
          <w:iCs/>
          <w:sz w:val="24"/>
          <w:szCs w:val="24"/>
          <w:lang w:eastAsia="ru-RU"/>
        </w:rPr>
        <w:t>2. Познавательные УУД:</w:t>
      </w:r>
    </w:p>
    <w:p w14:paraId="0E8D3C30" w14:textId="77777777" w:rsidR="00A15F54" w:rsidRPr="00A15F54" w:rsidRDefault="00A15F54" w:rsidP="00206700">
      <w:pPr>
        <w:spacing w:after="0"/>
        <w:rPr>
          <w:rFonts w:ascii="Times New Roman" w:eastAsia="Times New Roman" w:hAnsi="Times New Roman" w:cs="Times New Roman"/>
          <w:b/>
          <w:bCs/>
          <w:i/>
          <w:iCs/>
          <w:sz w:val="24"/>
          <w:szCs w:val="24"/>
          <w:lang w:eastAsia="ru-RU"/>
        </w:rPr>
      </w:pPr>
      <w:r w:rsidRPr="00A15F54">
        <w:rPr>
          <w:rFonts w:ascii="Times New Roman" w:eastAsia="Times New Roman" w:hAnsi="Times New Roman" w:cs="Times New Roman"/>
          <w:sz w:val="24"/>
          <w:szCs w:val="24"/>
          <w:lang w:eastAsia="ru-RU"/>
        </w:rPr>
        <w:t>Добывать новые знания: </w:t>
      </w:r>
      <w:r w:rsidRPr="00A15F54">
        <w:rPr>
          <w:rFonts w:ascii="Times New Roman" w:eastAsia="Times New Roman" w:hAnsi="Times New Roman" w:cs="Times New Roman"/>
          <w:b/>
          <w:bCs/>
          <w:i/>
          <w:iCs/>
          <w:sz w:val="24"/>
          <w:szCs w:val="24"/>
          <w:lang w:eastAsia="ru-RU"/>
        </w:rPr>
        <w:t>находить ответы</w:t>
      </w:r>
      <w:r w:rsidRPr="00A15F54">
        <w:rPr>
          <w:rFonts w:ascii="Times New Roman" w:eastAsia="Times New Roman" w:hAnsi="Times New Roman" w:cs="Times New Roman"/>
          <w:sz w:val="24"/>
          <w:szCs w:val="24"/>
          <w:lang w:eastAsia="ru-RU"/>
        </w:rPr>
        <w:t> на вопросы, используя разные источники информации, свой жизненный опыт и информацию, полученную на занятии.</w:t>
      </w:r>
    </w:p>
    <w:p w14:paraId="5B4AAD9D"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Перерабатывать полученную информацию: </w:t>
      </w:r>
      <w:r w:rsidRPr="00A15F54">
        <w:rPr>
          <w:rFonts w:ascii="Times New Roman" w:eastAsia="Times New Roman" w:hAnsi="Times New Roman" w:cs="Times New Roman"/>
          <w:b/>
          <w:bCs/>
          <w:i/>
          <w:iCs/>
          <w:sz w:val="24"/>
          <w:szCs w:val="24"/>
          <w:lang w:eastAsia="ru-RU"/>
        </w:rPr>
        <w:t>делать</w:t>
      </w:r>
      <w:r w:rsidRPr="00A15F54">
        <w:rPr>
          <w:rFonts w:ascii="Times New Roman" w:eastAsia="Times New Roman" w:hAnsi="Times New Roman" w:cs="Times New Roman"/>
          <w:sz w:val="24"/>
          <w:szCs w:val="24"/>
          <w:lang w:eastAsia="ru-RU"/>
        </w:rPr>
        <w:t> выводы в результате совместной работы всей команды.</w:t>
      </w:r>
    </w:p>
    <w:p w14:paraId="5AF3585E"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Средством формирования этих действий служит учебный материал и задания.</w:t>
      </w:r>
    </w:p>
    <w:p w14:paraId="44920369" w14:textId="77777777" w:rsidR="00A15F54" w:rsidRPr="00A15F54" w:rsidRDefault="00A15F54" w:rsidP="00206700">
      <w:pPr>
        <w:spacing w:after="0"/>
        <w:rPr>
          <w:rFonts w:ascii="Times New Roman" w:eastAsia="Times New Roman" w:hAnsi="Times New Roman" w:cs="Times New Roman"/>
          <w:i/>
          <w:iCs/>
          <w:sz w:val="24"/>
          <w:szCs w:val="24"/>
          <w:lang w:eastAsia="ru-RU"/>
        </w:rPr>
      </w:pPr>
      <w:r w:rsidRPr="00A15F54">
        <w:rPr>
          <w:rFonts w:ascii="Times New Roman" w:eastAsia="Times New Roman" w:hAnsi="Times New Roman" w:cs="Times New Roman"/>
          <w:b/>
          <w:bCs/>
          <w:i/>
          <w:iCs/>
          <w:sz w:val="24"/>
          <w:szCs w:val="24"/>
          <w:lang w:eastAsia="ru-RU"/>
        </w:rPr>
        <w:t>3. Коммуникативные УУД</w:t>
      </w:r>
      <w:r w:rsidRPr="00A15F54">
        <w:rPr>
          <w:rFonts w:ascii="Times New Roman" w:eastAsia="Times New Roman" w:hAnsi="Times New Roman" w:cs="Times New Roman"/>
          <w:i/>
          <w:iCs/>
          <w:sz w:val="24"/>
          <w:szCs w:val="24"/>
          <w:lang w:eastAsia="ru-RU"/>
        </w:rPr>
        <w:t>:</w:t>
      </w:r>
    </w:p>
    <w:p w14:paraId="3099B740"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Умение донести свою позицию до других: оформлять свою мысль. </w:t>
      </w:r>
      <w:r w:rsidRPr="00A15F54">
        <w:rPr>
          <w:rFonts w:ascii="Times New Roman" w:eastAsia="Times New Roman" w:hAnsi="Times New Roman" w:cs="Times New Roman"/>
          <w:b/>
          <w:bCs/>
          <w:i/>
          <w:iCs/>
          <w:sz w:val="24"/>
          <w:szCs w:val="24"/>
          <w:lang w:eastAsia="ru-RU"/>
        </w:rPr>
        <w:t>Слушать </w:t>
      </w:r>
      <w:r w:rsidRPr="00A15F54">
        <w:rPr>
          <w:rFonts w:ascii="Times New Roman" w:eastAsia="Times New Roman" w:hAnsi="Times New Roman" w:cs="Times New Roman"/>
          <w:sz w:val="24"/>
          <w:szCs w:val="24"/>
          <w:lang w:eastAsia="ru-RU"/>
        </w:rPr>
        <w:t>и</w:t>
      </w:r>
      <w:r w:rsidRPr="00A15F54">
        <w:rPr>
          <w:rFonts w:ascii="Times New Roman" w:eastAsia="Times New Roman" w:hAnsi="Times New Roman" w:cs="Times New Roman"/>
          <w:b/>
          <w:bCs/>
          <w:i/>
          <w:iCs/>
          <w:sz w:val="24"/>
          <w:szCs w:val="24"/>
          <w:lang w:eastAsia="ru-RU"/>
        </w:rPr>
        <w:t> понимать</w:t>
      </w:r>
      <w:r w:rsidRPr="00A15F54">
        <w:rPr>
          <w:rFonts w:ascii="Times New Roman" w:eastAsia="Times New Roman" w:hAnsi="Times New Roman" w:cs="Times New Roman"/>
          <w:sz w:val="24"/>
          <w:szCs w:val="24"/>
          <w:lang w:eastAsia="ru-RU"/>
        </w:rPr>
        <w:t> речь других.</w:t>
      </w:r>
    </w:p>
    <w:p w14:paraId="1417DF81"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Совместно договариваться о правилах общения и поведения в игре и следовать им.</w:t>
      </w:r>
    </w:p>
    <w:p w14:paraId="72E615C0"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14:paraId="7FDD684C"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Приобретение теоретических знаний и практических навыков шахматной игре.</w:t>
      </w:r>
    </w:p>
    <w:p w14:paraId="6BF72E0F"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Освоение новых видов деятельности (дидактические игры и задания, игровые упражнения, соревнования).</w:t>
      </w:r>
    </w:p>
    <w:p w14:paraId="04AED86F" w14:textId="77777777" w:rsidR="00A15F54" w:rsidRPr="00A15F54" w:rsidRDefault="00A15F54" w:rsidP="00206700">
      <w:pPr>
        <w:shd w:val="clear" w:color="auto" w:fill="FFFFFF"/>
        <w:spacing w:after="0"/>
        <w:ind w:right="662"/>
        <w:contextualSpacing/>
        <w:jc w:val="both"/>
        <w:rPr>
          <w:rFonts w:ascii="Times New Roman" w:eastAsia="Times New Roman" w:hAnsi="Times New Roman" w:cs="Times New Roman"/>
          <w:b/>
          <w:i/>
          <w:sz w:val="24"/>
          <w:szCs w:val="24"/>
          <w:lang w:bidi="en-US"/>
        </w:rPr>
      </w:pPr>
      <w:r w:rsidRPr="00A15F54">
        <w:rPr>
          <w:rFonts w:ascii="Times New Roman" w:eastAsiaTheme="minorEastAsia" w:hAnsi="Times New Roman" w:cs="Times New Roman"/>
          <w:b/>
          <w:i/>
          <w:sz w:val="24"/>
          <w:szCs w:val="24"/>
          <w:lang w:bidi="en-US"/>
        </w:rPr>
        <w:t xml:space="preserve">4. </w:t>
      </w:r>
      <w:r w:rsidRPr="00A15F54">
        <w:rPr>
          <w:rFonts w:ascii="Times New Roman" w:eastAsia="Times New Roman" w:hAnsi="Times New Roman" w:cs="Times New Roman"/>
          <w:b/>
          <w:i/>
          <w:sz w:val="24"/>
          <w:szCs w:val="24"/>
          <w:lang w:bidi="en-US"/>
        </w:rPr>
        <w:t>Предметные результаты освоения программы курса.</w:t>
      </w:r>
    </w:p>
    <w:p w14:paraId="42B1CBDA" w14:textId="77777777" w:rsidR="00A15F54" w:rsidRPr="00A15F54" w:rsidRDefault="00A15F54" w:rsidP="00206700">
      <w:pPr>
        <w:spacing w:after="0"/>
        <w:ind w:right="662"/>
        <w:contextualSpacing/>
        <w:jc w:val="both"/>
        <w:rPr>
          <w:rFonts w:ascii="Times New Roman" w:eastAsia="Times New Roman" w:hAnsi="Times New Roman" w:cs="Times New Roman"/>
          <w:sz w:val="24"/>
          <w:szCs w:val="24"/>
          <w:lang w:bidi="en-US"/>
        </w:rPr>
      </w:pPr>
      <w:r w:rsidRPr="00A15F54">
        <w:rPr>
          <w:rFonts w:ascii="Times New Roman" w:eastAsia="Times New Roman" w:hAnsi="Times New Roman" w:cs="Times New Roman"/>
          <w:sz w:val="24"/>
          <w:szCs w:val="24"/>
          <w:lang w:bidi="en-US"/>
        </w:rPr>
        <w:t>Знать шахматные термины: белое и чёрное поле, горизонталь, вертикаль, диагональ, центр. Правильно определять и называть белые, чёрные шахматные фигуры</w:t>
      </w:r>
      <w:proofErr w:type="gramStart"/>
      <w:r w:rsidRPr="00A15F54">
        <w:rPr>
          <w:rFonts w:ascii="Times New Roman" w:eastAsia="Times New Roman" w:hAnsi="Times New Roman" w:cs="Times New Roman"/>
          <w:sz w:val="24"/>
          <w:szCs w:val="24"/>
          <w:lang w:bidi="en-US"/>
        </w:rPr>
        <w:t>; Правильно</w:t>
      </w:r>
      <w:proofErr w:type="gramEnd"/>
      <w:r w:rsidRPr="00A15F54">
        <w:rPr>
          <w:rFonts w:ascii="Times New Roman" w:eastAsia="Times New Roman" w:hAnsi="Times New Roman" w:cs="Times New Roman"/>
          <w:sz w:val="24"/>
          <w:szCs w:val="24"/>
          <w:lang w:bidi="en-US"/>
        </w:rPr>
        <w:t xml:space="preserve"> расставлять фигуры перед игрой; Сравнивать, находить общее и различие. </w:t>
      </w:r>
      <w:proofErr w:type="gramStart"/>
      <w:r w:rsidRPr="00A15F54">
        <w:rPr>
          <w:rFonts w:ascii="Times New Roman" w:eastAsia="Times New Roman" w:hAnsi="Times New Roman" w:cs="Times New Roman"/>
          <w:sz w:val="24"/>
          <w:szCs w:val="24"/>
          <w:lang w:bidi="en-US"/>
        </w:rPr>
        <w:t>Уметь  ориентироваться</w:t>
      </w:r>
      <w:proofErr w:type="gramEnd"/>
      <w:r w:rsidRPr="00A15F54">
        <w:rPr>
          <w:rFonts w:ascii="Times New Roman" w:eastAsia="Times New Roman" w:hAnsi="Times New Roman" w:cs="Times New Roman"/>
          <w:sz w:val="24"/>
          <w:szCs w:val="24"/>
          <w:lang w:bidi="en-US"/>
        </w:rPr>
        <w:t xml:space="preserve"> на шахматной доске. Понимать информацию, представленную в виде текста, рисунков, </w:t>
      </w:r>
      <w:proofErr w:type="spellStart"/>
      <w:proofErr w:type="gramStart"/>
      <w:r w:rsidRPr="00A15F54">
        <w:rPr>
          <w:rFonts w:ascii="Times New Roman" w:eastAsia="Times New Roman" w:hAnsi="Times New Roman" w:cs="Times New Roman"/>
          <w:sz w:val="24"/>
          <w:szCs w:val="24"/>
          <w:lang w:bidi="en-US"/>
        </w:rPr>
        <w:t>схем.Знать</w:t>
      </w:r>
      <w:proofErr w:type="spellEnd"/>
      <w:proofErr w:type="gramEnd"/>
      <w:r w:rsidRPr="00A15F54">
        <w:rPr>
          <w:rFonts w:ascii="Times New Roman" w:eastAsia="Times New Roman" w:hAnsi="Times New Roman" w:cs="Times New Roman"/>
          <w:sz w:val="24"/>
          <w:szCs w:val="24"/>
          <w:lang w:bidi="en-US"/>
        </w:rPr>
        <w:t xml:space="preserve"> названия шахматных фигур: ладья, слон, ферзь, конь, пешка. Шах, мат, пат, ничья, мат в один ход, длинная и короткая рокировка и её правила.</w:t>
      </w:r>
    </w:p>
    <w:p w14:paraId="39E64682" w14:textId="77777777" w:rsidR="00A15F54" w:rsidRPr="00A15F54" w:rsidRDefault="00A15F54" w:rsidP="00206700">
      <w:pPr>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 xml:space="preserve">Правила хода и взятия каждой </w:t>
      </w:r>
      <w:proofErr w:type="gramStart"/>
      <w:r w:rsidRPr="00A15F54">
        <w:rPr>
          <w:rFonts w:ascii="Times New Roman" w:eastAsia="Times New Roman" w:hAnsi="Times New Roman" w:cs="Times New Roman"/>
          <w:sz w:val="24"/>
          <w:szCs w:val="24"/>
          <w:lang w:eastAsia="ru-RU"/>
        </w:rPr>
        <w:t>из  фигур</w:t>
      </w:r>
      <w:proofErr w:type="gramEnd"/>
      <w:r w:rsidRPr="00A15F54">
        <w:rPr>
          <w:rFonts w:ascii="Times New Roman" w:eastAsia="Times New Roman" w:hAnsi="Times New Roman" w:cs="Times New Roman"/>
          <w:sz w:val="24"/>
          <w:szCs w:val="24"/>
          <w:lang w:eastAsia="ru-RU"/>
        </w:rPr>
        <w:t xml:space="preserve">, «игра на уничтожение», лёгкие и тяжёлые фигуры, ладейные, коневые, слоновые, ферзевые, королевские пешки, взятие на проходе, превращение </w:t>
      </w:r>
      <w:proofErr w:type="spellStart"/>
      <w:r w:rsidRPr="00A15F54">
        <w:rPr>
          <w:rFonts w:ascii="Times New Roman" w:eastAsia="Times New Roman" w:hAnsi="Times New Roman" w:cs="Times New Roman"/>
          <w:sz w:val="24"/>
          <w:szCs w:val="24"/>
          <w:lang w:eastAsia="ru-RU"/>
        </w:rPr>
        <w:t>пешки.принципы</w:t>
      </w:r>
      <w:proofErr w:type="spellEnd"/>
      <w:r w:rsidRPr="00A15F54">
        <w:rPr>
          <w:rFonts w:ascii="Times New Roman" w:eastAsia="Times New Roman" w:hAnsi="Times New Roman" w:cs="Times New Roman"/>
          <w:sz w:val="24"/>
          <w:szCs w:val="24"/>
          <w:lang w:eastAsia="ru-RU"/>
        </w:rPr>
        <w:t xml:space="preserve"> игры в дебюте;</w:t>
      </w:r>
    </w:p>
    <w:p w14:paraId="522BBAAC" w14:textId="77777777" w:rsidR="00A15F54" w:rsidRPr="00A15F54" w:rsidRDefault="00A15F54" w:rsidP="00206700">
      <w:pPr>
        <w:tabs>
          <w:tab w:val="center" w:pos="5387"/>
        </w:tabs>
        <w:spacing w:after="0"/>
        <w:rPr>
          <w:rFonts w:ascii="Times New Roman" w:eastAsia="Times New Roman" w:hAnsi="Times New Roman" w:cs="Times New Roman"/>
          <w:sz w:val="24"/>
          <w:szCs w:val="24"/>
          <w:lang w:eastAsia="ru-RU"/>
        </w:rPr>
      </w:pPr>
      <w:r w:rsidRPr="00A15F54">
        <w:rPr>
          <w:rFonts w:ascii="Times New Roman" w:eastAsia="Times New Roman" w:hAnsi="Times New Roman" w:cs="Times New Roman"/>
          <w:sz w:val="24"/>
          <w:szCs w:val="24"/>
          <w:lang w:eastAsia="ru-RU"/>
        </w:rPr>
        <w:t>Основные тактические приемы; что означают термины: дебют, миттельшпиль, эндшпиль, темп, оппозиция, ключевые поля.</w:t>
      </w:r>
    </w:p>
    <w:p w14:paraId="72A54354" w14:textId="77777777" w:rsidR="00A15F54" w:rsidRPr="00A15F54" w:rsidRDefault="00A15F54" w:rsidP="00206700">
      <w:pPr>
        <w:spacing w:after="0"/>
        <w:contextualSpacing/>
        <w:rPr>
          <w:rFonts w:ascii="Times New Roman" w:eastAsiaTheme="minorEastAsia" w:hAnsi="Times New Roman" w:cs="Times New Roman"/>
          <w:sz w:val="24"/>
          <w:szCs w:val="24"/>
          <w:lang w:bidi="en-US"/>
        </w:rPr>
      </w:pPr>
      <w:r w:rsidRPr="00A15F54">
        <w:rPr>
          <w:rFonts w:ascii="Times New Roman" w:eastAsia="Times New Roman" w:hAnsi="Times New Roman" w:cs="Times New Roman"/>
          <w:sz w:val="24"/>
          <w:szCs w:val="24"/>
          <w:lang w:bidi="en-US"/>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14:paraId="4914EE78" w14:textId="77777777" w:rsidR="00A15F54" w:rsidRPr="00A15F54" w:rsidRDefault="00A15F54" w:rsidP="00206700">
      <w:pPr>
        <w:spacing w:after="0"/>
        <w:ind w:right="1088"/>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b/>
          <w:bCs/>
          <w:color w:val="000000"/>
          <w:sz w:val="24"/>
          <w:szCs w:val="24"/>
          <w:lang w:eastAsia="ru-RU"/>
        </w:rPr>
        <w:lastRenderedPageBreak/>
        <w:t>В работе с детьми наиболее эффективными</w:t>
      </w:r>
      <w:r w:rsidRPr="00A15F54">
        <w:rPr>
          <w:rFonts w:ascii="Times New Roman" w:eastAsia="Times New Roman" w:hAnsi="Times New Roman" w:cs="Times New Roman"/>
          <w:color w:val="000000"/>
          <w:sz w:val="24"/>
          <w:szCs w:val="24"/>
          <w:lang w:eastAsia="ru-RU"/>
        </w:rPr>
        <w:t> из современных педагогических технологий </w:t>
      </w:r>
      <w:r w:rsidRPr="00A15F54">
        <w:rPr>
          <w:rFonts w:ascii="Times New Roman" w:eastAsia="Times New Roman" w:hAnsi="Times New Roman" w:cs="Times New Roman"/>
          <w:b/>
          <w:bCs/>
          <w:color w:val="000000"/>
          <w:sz w:val="24"/>
          <w:szCs w:val="24"/>
          <w:lang w:eastAsia="ru-RU"/>
        </w:rPr>
        <w:t>являются технологии продуктивного обучения и компетентностного подхода</w:t>
      </w:r>
      <w:r w:rsidRPr="00A15F54">
        <w:rPr>
          <w:rFonts w:ascii="Times New Roman" w:eastAsia="Times New Roman" w:hAnsi="Times New Roman" w:cs="Times New Roman"/>
          <w:color w:val="000000"/>
          <w:sz w:val="24"/>
          <w:szCs w:val="24"/>
          <w:lang w:eastAsia="ru-RU"/>
        </w:rPr>
        <w:t xml:space="preserve">. </w:t>
      </w:r>
    </w:p>
    <w:p w14:paraId="430D3C4C" w14:textId="77777777" w:rsidR="00A15F54" w:rsidRPr="00A15F54" w:rsidRDefault="00A15F54" w:rsidP="00206700">
      <w:pPr>
        <w:spacing w:after="0"/>
        <w:ind w:right="1088" w:firstLine="525"/>
        <w:jc w:val="both"/>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b/>
          <w:bCs/>
          <w:i/>
          <w:iCs/>
          <w:color w:val="000000"/>
          <w:sz w:val="24"/>
          <w:szCs w:val="24"/>
          <w:lang w:eastAsia="ru-RU"/>
        </w:rPr>
        <w:t xml:space="preserve">Технология «Развитие критического мышления </w:t>
      </w:r>
      <w:r w:rsidRPr="00A15F54">
        <w:rPr>
          <w:rFonts w:ascii="Times New Roman" w:eastAsia="Times New Roman" w:hAnsi="Times New Roman" w:cs="Times New Roman"/>
          <w:color w:val="000000"/>
          <w:sz w:val="24"/>
          <w:szCs w:val="24"/>
          <w:lang w:eastAsia="ru-RU"/>
        </w:rPr>
        <w:t>- это одна из технологий, наиболее отвечающих требованиям ФГОС, т.к. её применение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Все эти задачи решаются через разнообразные способы и приемы работы с текстом.</w:t>
      </w:r>
    </w:p>
    <w:p w14:paraId="6DCF0D1E" w14:textId="77777777" w:rsidR="00A15F54" w:rsidRPr="00A15F54" w:rsidRDefault="00A15F54" w:rsidP="00206700">
      <w:pPr>
        <w:spacing w:after="0"/>
        <w:ind w:right="1088" w:firstLine="525"/>
        <w:jc w:val="both"/>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b/>
          <w:bCs/>
          <w:i/>
          <w:iCs/>
          <w:color w:val="000000"/>
          <w:sz w:val="24"/>
          <w:szCs w:val="24"/>
          <w:lang w:eastAsia="ru-RU"/>
        </w:rPr>
        <w:t>Разноуровневое обучение</w:t>
      </w:r>
      <w:r w:rsidRPr="00A15F54">
        <w:rPr>
          <w:rFonts w:ascii="Times New Roman" w:eastAsia="Times New Roman" w:hAnsi="Times New Roman" w:cs="Times New Roman"/>
          <w:color w:val="000000"/>
          <w:sz w:val="24"/>
          <w:szCs w:val="24"/>
          <w:lang w:eastAsia="ru-RU"/>
        </w:rPr>
        <w:t xml:space="preserve"> — это педагогическая технология, </w:t>
      </w:r>
      <w:proofErr w:type="gramStart"/>
      <w:r w:rsidRPr="00A15F54">
        <w:rPr>
          <w:rFonts w:ascii="Times New Roman" w:eastAsia="Times New Roman" w:hAnsi="Times New Roman" w:cs="Times New Roman"/>
          <w:color w:val="000000"/>
          <w:sz w:val="24"/>
          <w:szCs w:val="24"/>
          <w:lang w:eastAsia="ru-RU"/>
        </w:rPr>
        <w:t>которая  дает</w:t>
      </w:r>
      <w:proofErr w:type="gramEnd"/>
      <w:r w:rsidRPr="00A15F54">
        <w:rPr>
          <w:rFonts w:ascii="Times New Roman" w:eastAsia="Times New Roman" w:hAnsi="Times New Roman" w:cs="Times New Roman"/>
          <w:color w:val="000000"/>
          <w:sz w:val="24"/>
          <w:szCs w:val="24"/>
          <w:lang w:eastAsia="ru-RU"/>
        </w:rPr>
        <w:t xml:space="preserve"> возможность каждому ученику овладевать учебным материалом по отдельным предметам школьной программы на разном уровне, но не ниже минимального, в зависимости от способностей и индивидуальных особенностей личности каждого учащегося. Разноуровневое обучение предполагает не только дифференцирование знаний по степени сложности, но и дифференцирование целей урока для каждой группы обучающихся, а также заданий, выполнение которых предполагает достижений этих целей, условий выполнений этих заданий, а также форм контроля за его выполнением. При применении технологии разноуровневого обучения именно определение цели урока и подбор заданий и форм деятельности для одаренных учащихся чаще всего вызывают затруднения у учителя.</w:t>
      </w:r>
    </w:p>
    <w:p w14:paraId="3B372C1D" w14:textId="77777777" w:rsidR="00A15F54" w:rsidRPr="00A15F54" w:rsidRDefault="00A15F54" w:rsidP="00206700">
      <w:pPr>
        <w:spacing w:after="0"/>
        <w:ind w:right="1088" w:firstLine="525"/>
        <w:jc w:val="both"/>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b/>
          <w:bCs/>
          <w:i/>
          <w:iCs/>
          <w:color w:val="000000"/>
          <w:sz w:val="24"/>
          <w:szCs w:val="24"/>
          <w:lang w:eastAsia="ru-RU"/>
        </w:rPr>
        <w:t>Проблемное обучение</w:t>
      </w:r>
      <w:r w:rsidRPr="00A15F54">
        <w:rPr>
          <w:rFonts w:ascii="Times New Roman" w:eastAsia="Times New Roman" w:hAnsi="Times New Roman" w:cs="Times New Roman"/>
          <w:color w:val="000000"/>
          <w:sz w:val="24"/>
          <w:szCs w:val="24"/>
          <w:lang w:eastAsia="ru-RU"/>
        </w:rPr>
        <w:t xml:space="preserve"> предполагает строго продуманную систему проблемных ситуаций и задач, соответствующих познавательным возможностям обучаемых. Проще всего технологию проблемного обучения применять на уроках открытия нового знания: на этапах фиксирования индивидуального затруднения в пробном действии; выявления места и причины затруднения; построения проекта выхода из затруднения и на этапе реализации построенного проекта. </w:t>
      </w:r>
    </w:p>
    <w:p w14:paraId="4EA423E2" w14:textId="77777777" w:rsidR="00A15F54" w:rsidRPr="00A15F54" w:rsidRDefault="00A15F54" w:rsidP="00206700">
      <w:pPr>
        <w:spacing w:after="0"/>
        <w:ind w:right="1088" w:firstLine="525"/>
        <w:jc w:val="both"/>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b/>
          <w:bCs/>
          <w:i/>
          <w:iCs/>
          <w:color w:val="000000"/>
          <w:sz w:val="24"/>
          <w:szCs w:val="24"/>
          <w:lang w:eastAsia="ru-RU"/>
        </w:rPr>
        <w:t>Метод проектов </w:t>
      </w:r>
      <w:r w:rsidRPr="00A15F54">
        <w:rPr>
          <w:rFonts w:ascii="Times New Roman" w:eastAsia="Times New Roman" w:hAnsi="Times New Roman" w:cs="Times New Roman"/>
          <w:color w:val="000000"/>
          <w:sz w:val="24"/>
          <w:szCs w:val="24"/>
          <w:lang w:eastAsia="ru-RU"/>
        </w:rPr>
        <w:t>как элемент творческой деятельности учащихся сегодня прочно занял свое место среди современных педагогических технологий и широко применяется как в урочной, так и во внеурочной деятельности.  Работа над проектом создает максимально благоприятные условия для мотивации к говорению, т.е. стремление к реализации своих знаний в ситуации, приближенной к реальной коммуникации, развивает воображение, фантазию, мышление. В случае выполнения группового проекта развивается умение рационально разделить обязанности. Появляется чувство ответственности за свою часть работы. При достижении поставленной цели появляется удовлетворение от деятельности, нередко повышается самооценка. Поскольку при выполнении проекта отсутствует формализм официального занятия, работа над ним происходит в более комфортной эмоциональной обстановке.</w:t>
      </w:r>
    </w:p>
    <w:p w14:paraId="0A017CA8" w14:textId="77777777" w:rsidR="00A15F54" w:rsidRPr="00A15F54" w:rsidRDefault="00A15F54" w:rsidP="00206700">
      <w:pPr>
        <w:spacing w:after="0"/>
        <w:ind w:right="1088" w:firstLine="525"/>
        <w:jc w:val="both"/>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b/>
          <w:bCs/>
          <w:i/>
          <w:iCs/>
          <w:color w:val="000000"/>
          <w:sz w:val="24"/>
          <w:szCs w:val="24"/>
          <w:lang w:eastAsia="ru-RU"/>
        </w:rPr>
        <w:t>Игровые технологии, приемы и методы.</w:t>
      </w:r>
      <w:r w:rsidRPr="00A15F54">
        <w:rPr>
          <w:rFonts w:ascii="Times New Roman" w:eastAsia="Times New Roman" w:hAnsi="Times New Roman" w:cs="Times New Roman"/>
          <w:color w:val="000000"/>
          <w:sz w:val="24"/>
          <w:szCs w:val="24"/>
          <w:lang w:eastAsia="ru-RU"/>
        </w:rPr>
        <w:t xml:space="preserve"> В игре особенно полно и порой неожиданно проявляются способности ребенка. Это универсальное средство, помогающее превратить достаточно сложный процесс обучения в увлекательное и любимое учащимися занятие. </w:t>
      </w:r>
    </w:p>
    <w:p w14:paraId="7617ED8E" w14:textId="77777777" w:rsidR="00A15F54" w:rsidRPr="00A15F54" w:rsidRDefault="00A15F54" w:rsidP="00206700">
      <w:pPr>
        <w:spacing w:after="0"/>
        <w:ind w:right="1088" w:firstLine="525"/>
        <w:jc w:val="both"/>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b/>
          <w:bCs/>
          <w:i/>
          <w:iCs/>
          <w:color w:val="000000"/>
          <w:sz w:val="24"/>
          <w:szCs w:val="24"/>
          <w:lang w:eastAsia="ru-RU"/>
        </w:rPr>
        <w:lastRenderedPageBreak/>
        <w:t>Кейс-технологии</w:t>
      </w:r>
      <w:r w:rsidRPr="00A15F54">
        <w:rPr>
          <w:rFonts w:ascii="Times New Roman" w:eastAsia="Times New Roman" w:hAnsi="Times New Roman" w:cs="Times New Roman"/>
          <w:color w:val="000000"/>
          <w:sz w:val="24"/>
          <w:szCs w:val="24"/>
          <w:lang w:eastAsia="ru-RU"/>
        </w:rPr>
        <w:t> объединяют в себе одновременно и ролевые игры, и метод проектов, и ситуативный анализ.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 В кейс-технологии производится анализ реальной ситуации,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Кейс-технологии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14:paraId="0F014717" w14:textId="77777777" w:rsidR="00A15F54" w:rsidRPr="00A15F54" w:rsidRDefault="00A15F54" w:rsidP="00206700">
      <w:pPr>
        <w:spacing w:after="0"/>
        <w:ind w:right="1088" w:firstLine="525"/>
        <w:jc w:val="both"/>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b/>
          <w:bCs/>
          <w:i/>
          <w:iCs/>
          <w:color w:val="000000"/>
          <w:sz w:val="24"/>
          <w:szCs w:val="24"/>
          <w:lang w:eastAsia="ru-RU"/>
        </w:rPr>
        <w:t>Технология интегрированного обучения</w:t>
      </w:r>
      <w:r w:rsidRPr="00A15F54">
        <w:rPr>
          <w:rFonts w:ascii="Times New Roman" w:eastAsia="Times New Roman" w:hAnsi="Times New Roman" w:cs="Times New Roman"/>
          <w:color w:val="000000"/>
          <w:sz w:val="24"/>
          <w:szCs w:val="24"/>
          <w:lang w:eastAsia="ru-RU"/>
        </w:rPr>
        <w:t> – одна из наиболее востребованных технологий в логике требований ФГОС. Интегрированные уроки, как и выполнение интегрированных (межпредметных) социальных или научно-исследовательских проектов,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Подготовка и проведение интегрированных уроков предлагает и самому учителю возможность самореализации, самовыражения, творчества, способствует раскрытию способностей не только обучающихся, но и педагога</w:t>
      </w:r>
    </w:p>
    <w:p w14:paraId="3F11036A" w14:textId="77777777" w:rsidR="00A15F54" w:rsidRDefault="00A15F54" w:rsidP="00206700">
      <w:pPr>
        <w:spacing w:after="0"/>
        <w:ind w:right="1088" w:firstLine="525"/>
        <w:jc w:val="both"/>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b/>
          <w:bCs/>
          <w:color w:val="000000"/>
          <w:sz w:val="24"/>
          <w:szCs w:val="24"/>
          <w:lang w:eastAsia="ru-RU"/>
        </w:rPr>
        <w:t xml:space="preserve"> Информационно-коммуникационные технологии</w:t>
      </w:r>
      <w:r w:rsidRPr="00A15F54">
        <w:rPr>
          <w:rFonts w:ascii="Times New Roman" w:eastAsia="Times New Roman" w:hAnsi="Times New Roman" w:cs="Times New Roman"/>
          <w:color w:val="000000"/>
          <w:sz w:val="24"/>
          <w:szCs w:val="24"/>
          <w:lang w:eastAsia="ru-RU"/>
        </w:rPr>
        <w:t> </w:t>
      </w:r>
      <w:proofErr w:type="gramStart"/>
      <w:r w:rsidRPr="00A15F54">
        <w:rPr>
          <w:rFonts w:ascii="Times New Roman" w:eastAsia="Times New Roman" w:hAnsi="Times New Roman" w:cs="Times New Roman"/>
          <w:color w:val="000000"/>
          <w:sz w:val="24"/>
          <w:szCs w:val="24"/>
          <w:lang w:eastAsia="ru-RU"/>
        </w:rPr>
        <w:t>и в частности</w:t>
      </w:r>
      <w:proofErr w:type="gramEnd"/>
      <w:r w:rsidRPr="00A15F54">
        <w:rPr>
          <w:rFonts w:ascii="Times New Roman" w:eastAsia="Times New Roman" w:hAnsi="Times New Roman" w:cs="Times New Roman"/>
          <w:color w:val="000000"/>
          <w:sz w:val="24"/>
          <w:szCs w:val="24"/>
          <w:lang w:eastAsia="ru-RU"/>
        </w:rPr>
        <w:t xml:space="preserve"> возможности применения </w:t>
      </w:r>
      <w:r w:rsidRPr="00A15F54">
        <w:rPr>
          <w:rFonts w:ascii="Times New Roman" w:eastAsia="Times New Roman" w:hAnsi="Times New Roman" w:cs="Times New Roman"/>
          <w:b/>
          <w:bCs/>
          <w:color w:val="000000"/>
          <w:sz w:val="24"/>
          <w:szCs w:val="24"/>
          <w:lang w:eastAsia="ru-RU"/>
        </w:rPr>
        <w:t>дистанционного обучения</w:t>
      </w:r>
      <w:r w:rsidRPr="00A15F54">
        <w:rPr>
          <w:rFonts w:ascii="Times New Roman" w:eastAsia="Times New Roman" w:hAnsi="Times New Roman" w:cs="Times New Roman"/>
          <w:color w:val="000000"/>
          <w:sz w:val="24"/>
          <w:szCs w:val="24"/>
          <w:lang w:eastAsia="ru-RU"/>
        </w:rPr>
        <w:t xml:space="preserve">. Возможность использовать на уроке современное техническое оборудование (интерактивную доску, компьютеры с доступом в Интернет, систему дистанционного голосования (для тестирования), документ-камеру и многое другое) не только оптимизирует процесс обучения, но и делает его привлекательнее для современного обучающегося. Одной из главных возможностей дистанционного обучения является пересылка учащимся образовательных </w:t>
      </w:r>
      <w:proofErr w:type="spellStart"/>
      <w:r w:rsidRPr="00A15F54">
        <w:rPr>
          <w:rFonts w:ascii="Times New Roman" w:eastAsia="Times New Roman" w:hAnsi="Times New Roman" w:cs="Times New Roman"/>
          <w:color w:val="000000"/>
          <w:sz w:val="24"/>
          <w:szCs w:val="24"/>
          <w:lang w:eastAsia="ru-RU"/>
        </w:rPr>
        <w:t>контентов</w:t>
      </w:r>
      <w:proofErr w:type="spellEnd"/>
      <w:r w:rsidRPr="00A15F54">
        <w:rPr>
          <w:rFonts w:ascii="Times New Roman" w:eastAsia="Times New Roman" w:hAnsi="Times New Roman" w:cs="Times New Roman"/>
          <w:color w:val="000000"/>
          <w:sz w:val="24"/>
          <w:szCs w:val="24"/>
          <w:lang w:eastAsia="ru-RU"/>
        </w:rPr>
        <w:t>. Учащиеся, которые по каким-либо причинам временно не посещают занятия, могут быть полностью информированы о том, что изучают в данное время их одноклассники, что им задается в качестве домашнего задания, могут задать вопросы учителю, что помогает им не «отстать». Также, имея в доступе материал, необходимый для усвоения, обучающийся может заниматься в удобное для себя время, в удобном месте и в удобном темпе. Очень удобным является также самостоятельная работа учащихся к восприятию нового материала или работа по закреплению изученного с использованием образовательных ресурсов Интернет.</w:t>
      </w:r>
    </w:p>
    <w:p w14:paraId="0ABCCCFB" w14:textId="77777777" w:rsidR="00206700" w:rsidRPr="00A15F54" w:rsidRDefault="00206700" w:rsidP="00206700">
      <w:pPr>
        <w:spacing w:after="0" w:line="240" w:lineRule="auto"/>
        <w:ind w:right="1088" w:firstLine="525"/>
        <w:jc w:val="both"/>
        <w:rPr>
          <w:rFonts w:ascii="Times New Roman" w:eastAsia="Times New Roman" w:hAnsi="Times New Roman" w:cs="Times New Roman"/>
          <w:color w:val="000000"/>
          <w:sz w:val="24"/>
          <w:szCs w:val="24"/>
          <w:lang w:eastAsia="ru-RU"/>
        </w:rPr>
      </w:pPr>
    </w:p>
    <w:p w14:paraId="08107A00" w14:textId="77777777" w:rsidR="00A15F54" w:rsidRPr="00A15F54" w:rsidRDefault="00A15F54" w:rsidP="00206700">
      <w:pPr>
        <w:spacing w:after="0"/>
        <w:ind w:right="1088"/>
        <w:jc w:val="center"/>
        <w:rPr>
          <w:rFonts w:ascii="Times New Roman" w:eastAsia="Times New Roman" w:hAnsi="Times New Roman" w:cs="Times New Roman"/>
          <w:b/>
          <w:sz w:val="24"/>
          <w:szCs w:val="24"/>
          <w:lang w:eastAsia="ru-RU"/>
        </w:rPr>
      </w:pPr>
      <w:r w:rsidRPr="00A15F54">
        <w:rPr>
          <w:rFonts w:ascii="Times New Roman" w:eastAsia="Times New Roman" w:hAnsi="Times New Roman" w:cs="Times New Roman"/>
          <w:b/>
          <w:sz w:val="24"/>
          <w:szCs w:val="24"/>
          <w:lang w:eastAsia="ru-RU"/>
        </w:rPr>
        <w:t>СОДЕРЖАНИЕ КУРСА</w:t>
      </w:r>
    </w:p>
    <w:p w14:paraId="7B250A0B" w14:textId="77777777" w:rsidR="00A15F54" w:rsidRPr="00A15F54" w:rsidRDefault="00A15F54" w:rsidP="00206700">
      <w:pPr>
        <w:spacing w:after="0"/>
        <w:ind w:right="1088"/>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t xml:space="preserve">Учебно-методический комплект </w:t>
      </w:r>
      <w:r w:rsidRPr="00A15F54">
        <w:rPr>
          <w:rFonts w:ascii="Times New Roman" w:eastAsia="Times New Roman" w:hAnsi="Times New Roman" w:cs="Times New Roman"/>
          <w:b/>
          <w:color w:val="000000"/>
          <w:sz w:val="24"/>
          <w:szCs w:val="24"/>
          <w:u w:val="single"/>
          <w:lang w:eastAsia="ru-RU"/>
        </w:rPr>
        <w:t xml:space="preserve">«Шахматы»-3 год </w:t>
      </w:r>
      <w:proofErr w:type="gramStart"/>
      <w:r w:rsidRPr="00A15F54">
        <w:rPr>
          <w:rFonts w:ascii="Times New Roman" w:eastAsia="Times New Roman" w:hAnsi="Times New Roman" w:cs="Times New Roman"/>
          <w:b/>
          <w:color w:val="000000"/>
          <w:sz w:val="24"/>
          <w:szCs w:val="24"/>
          <w:u w:val="single"/>
          <w:lang w:eastAsia="ru-RU"/>
        </w:rPr>
        <w:t>обучения</w:t>
      </w:r>
      <w:r w:rsidRPr="00A15F54">
        <w:rPr>
          <w:rFonts w:ascii="Times New Roman" w:eastAsia="Times New Roman" w:hAnsi="Times New Roman" w:cs="Times New Roman"/>
          <w:color w:val="000000"/>
          <w:sz w:val="24"/>
          <w:szCs w:val="24"/>
          <w:lang w:eastAsia="ru-RU"/>
        </w:rPr>
        <w:t xml:space="preserve"> .</w:t>
      </w:r>
      <w:proofErr w:type="gramEnd"/>
    </w:p>
    <w:p w14:paraId="56FF431A" w14:textId="77777777" w:rsidR="00A15F54" w:rsidRPr="00A15F54" w:rsidRDefault="00A15F54" w:rsidP="00206700">
      <w:pPr>
        <w:spacing w:after="0"/>
        <w:ind w:right="1088"/>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t xml:space="preserve">   Среди наиболее ценных авторских инноваций третьего года можно выделить:</w:t>
      </w:r>
    </w:p>
    <w:p w14:paraId="19BE2712" w14:textId="77777777" w:rsidR="00A15F54" w:rsidRPr="00A15F54" w:rsidRDefault="00A15F54" w:rsidP="00206700">
      <w:pPr>
        <w:numPr>
          <w:ilvl w:val="0"/>
          <w:numId w:val="1"/>
        </w:numPr>
        <w:spacing w:after="0"/>
        <w:ind w:right="1088"/>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t>доступное для третьеклассников объяснение игры в дебюте, подкрепленное нестандартными дидактическими заданиями;</w:t>
      </w:r>
    </w:p>
    <w:p w14:paraId="2EEDA339" w14:textId="77777777" w:rsidR="00A15F54" w:rsidRPr="00A15F54" w:rsidRDefault="00A15F54" w:rsidP="00206700">
      <w:pPr>
        <w:numPr>
          <w:ilvl w:val="0"/>
          <w:numId w:val="1"/>
        </w:numPr>
        <w:spacing w:after="0"/>
        <w:ind w:right="1088"/>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lastRenderedPageBreak/>
        <w:t>приведение большого количества трехходовых партий;</w:t>
      </w:r>
    </w:p>
    <w:p w14:paraId="6D9B98B2" w14:textId="77777777" w:rsidR="00A15F54" w:rsidRPr="00A15F54" w:rsidRDefault="00A15F54" w:rsidP="00206700">
      <w:pPr>
        <w:numPr>
          <w:ilvl w:val="0"/>
          <w:numId w:val="1"/>
        </w:numPr>
        <w:spacing w:after="0"/>
        <w:ind w:right="1088"/>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t>необходимое внимание к методам защиты от детского мата;</w:t>
      </w:r>
    </w:p>
    <w:p w14:paraId="053DE073" w14:textId="77777777" w:rsidR="00A15F54" w:rsidRPr="00A15F54" w:rsidRDefault="00A15F54" w:rsidP="00206700">
      <w:pPr>
        <w:numPr>
          <w:ilvl w:val="0"/>
          <w:numId w:val="1"/>
        </w:numPr>
        <w:spacing w:after="0"/>
        <w:ind w:right="1088"/>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t>разработка оригинальных дидактических заданий;</w:t>
      </w:r>
    </w:p>
    <w:p w14:paraId="31D851F4" w14:textId="77777777" w:rsidR="00A15F54" w:rsidRPr="00A15F54" w:rsidRDefault="00A15F54" w:rsidP="00206700">
      <w:pPr>
        <w:numPr>
          <w:ilvl w:val="0"/>
          <w:numId w:val="1"/>
        </w:numPr>
        <w:spacing w:after="0"/>
        <w:ind w:right="1088"/>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t xml:space="preserve">объяснение на уроках только тех </w:t>
      </w:r>
      <w:proofErr w:type="spellStart"/>
      <w:r w:rsidRPr="00A15F54">
        <w:rPr>
          <w:rFonts w:ascii="Times New Roman" w:eastAsia="Times New Roman" w:hAnsi="Times New Roman" w:cs="Times New Roman"/>
          <w:color w:val="000000"/>
          <w:sz w:val="24"/>
          <w:szCs w:val="24"/>
          <w:lang w:eastAsia="ru-RU"/>
        </w:rPr>
        <w:t>эндшпильных</w:t>
      </w:r>
      <w:proofErr w:type="spellEnd"/>
      <w:r w:rsidRPr="00A15F54">
        <w:rPr>
          <w:rFonts w:ascii="Times New Roman" w:eastAsia="Times New Roman" w:hAnsi="Times New Roman" w:cs="Times New Roman"/>
          <w:color w:val="000000"/>
          <w:sz w:val="24"/>
          <w:szCs w:val="24"/>
          <w:lang w:eastAsia="ru-RU"/>
        </w:rPr>
        <w:t xml:space="preserve"> позиций, которые доступны ученикам третьего класса.</w:t>
      </w:r>
    </w:p>
    <w:p w14:paraId="52CCBDA1" w14:textId="77777777" w:rsidR="00A15F54" w:rsidRPr="00A15F54" w:rsidRDefault="00A15F54" w:rsidP="00206700">
      <w:pPr>
        <w:spacing w:after="0"/>
        <w:ind w:right="1088"/>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t>Программой предусматривается 34 учебных занятия, одно занятие в неделю. На основе ранее приобретенных знаний и умений ребята углубляют представления во всех трех стадиях шахматной партии. При этом из всего обилия шахматного материала отбирается не только доступный, но и максимально ориентированный на развитие учащихся материал.</w:t>
      </w:r>
    </w:p>
    <w:p w14:paraId="1393A7FA" w14:textId="77777777" w:rsidR="00A15F54" w:rsidRPr="00A15F54" w:rsidRDefault="00A15F54" w:rsidP="00206700">
      <w:pPr>
        <w:spacing w:after="0"/>
        <w:ind w:right="1088"/>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t xml:space="preserve">Дети приобретают умение создавать и реализовывать матовые угрозы при небольшом материальном или позиционном перевесе. И только после этого дети практикуются в нахождении матовых шахматных комбинаций, когда к выигрышу ведет красивый тактический удар (жертвуется одна из фигур). </w:t>
      </w:r>
    </w:p>
    <w:p w14:paraId="229FD72C" w14:textId="77777777" w:rsidR="00A15F54" w:rsidRPr="00A15F54" w:rsidRDefault="00A15F54" w:rsidP="00206700">
      <w:pPr>
        <w:spacing w:after="0"/>
        <w:ind w:right="1088"/>
        <w:jc w:val="both"/>
        <w:rPr>
          <w:rFonts w:ascii="Times New Roman" w:hAnsi="Times New Roman" w:cs="Times New Roman"/>
          <w:b/>
          <w:sz w:val="24"/>
          <w:szCs w:val="24"/>
        </w:rPr>
      </w:pPr>
      <w:proofErr w:type="spellStart"/>
      <w:r w:rsidRPr="00A15F54">
        <w:rPr>
          <w:rFonts w:ascii="Times New Roman" w:hAnsi="Times New Roman" w:cs="Times New Roman"/>
          <w:b/>
          <w:sz w:val="24"/>
          <w:szCs w:val="24"/>
        </w:rPr>
        <w:t>Теоритические</w:t>
      </w:r>
      <w:proofErr w:type="spellEnd"/>
      <w:r w:rsidRPr="00A15F54">
        <w:rPr>
          <w:rFonts w:ascii="Times New Roman" w:hAnsi="Times New Roman" w:cs="Times New Roman"/>
          <w:b/>
          <w:sz w:val="24"/>
          <w:szCs w:val="24"/>
        </w:rPr>
        <w:t xml:space="preserve"> основы и правила шахматной игры (21ч)</w:t>
      </w:r>
    </w:p>
    <w:p w14:paraId="690E730C" w14:textId="77777777" w:rsidR="00A15F54" w:rsidRPr="00A15F54" w:rsidRDefault="00A15F54" w:rsidP="00206700">
      <w:pPr>
        <w:spacing w:after="0"/>
        <w:ind w:right="1088"/>
        <w:jc w:val="both"/>
        <w:rPr>
          <w:rFonts w:ascii="Times New Roman" w:hAnsi="Times New Roman" w:cs="Times New Roman"/>
          <w:sz w:val="24"/>
          <w:szCs w:val="24"/>
          <w:u w:val="single"/>
        </w:rPr>
      </w:pPr>
      <w:r w:rsidRPr="00A15F54">
        <w:rPr>
          <w:rFonts w:ascii="Times New Roman" w:hAnsi="Times New Roman" w:cs="Times New Roman"/>
          <w:sz w:val="24"/>
          <w:szCs w:val="24"/>
          <w:u w:val="single"/>
        </w:rPr>
        <w:t>Сведения из истории шахмат.</w:t>
      </w:r>
    </w:p>
    <w:p w14:paraId="6A6078CF" w14:textId="77777777" w:rsidR="00A15F54" w:rsidRPr="00A15F54" w:rsidRDefault="00A15F54" w:rsidP="00206700">
      <w:pPr>
        <w:spacing w:after="0"/>
        <w:ind w:right="1088"/>
        <w:jc w:val="both"/>
        <w:rPr>
          <w:rFonts w:ascii="Times New Roman" w:hAnsi="Times New Roman" w:cs="Times New Roman"/>
          <w:sz w:val="24"/>
          <w:szCs w:val="24"/>
        </w:rPr>
      </w:pPr>
      <w:r w:rsidRPr="00A15F54">
        <w:rPr>
          <w:rFonts w:ascii="Times New Roman" w:hAnsi="Times New Roman" w:cs="Times New Roman"/>
          <w:sz w:val="24"/>
          <w:szCs w:val="24"/>
        </w:rPr>
        <w:t xml:space="preserve">  Шахматная игра как спорт в международном сообществе; цели, задачи, оздоровительное и воспитательное значение шахмат. История зарождения соревнований по шахматам, системы проведения шахматных соревнований.</w:t>
      </w:r>
    </w:p>
    <w:p w14:paraId="12079B28" w14:textId="77777777" w:rsidR="00A15F54" w:rsidRPr="00A15F54" w:rsidRDefault="00A15F54" w:rsidP="00206700">
      <w:pPr>
        <w:spacing w:after="0"/>
        <w:ind w:right="1088"/>
        <w:jc w:val="both"/>
        <w:rPr>
          <w:rFonts w:ascii="Times New Roman" w:hAnsi="Times New Roman" w:cs="Times New Roman"/>
          <w:sz w:val="24"/>
          <w:szCs w:val="24"/>
          <w:u w:val="single"/>
        </w:rPr>
      </w:pPr>
      <w:r w:rsidRPr="00A15F54">
        <w:rPr>
          <w:rFonts w:ascii="Times New Roman" w:hAnsi="Times New Roman" w:cs="Times New Roman"/>
          <w:sz w:val="24"/>
          <w:szCs w:val="24"/>
          <w:u w:val="single"/>
        </w:rPr>
        <w:t>Базовые понятия шахматной игры.</w:t>
      </w:r>
    </w:p>
    <w:p w14:paraId="48D80DF8" w14:textId="77777777" w:rsidR="00A15F54" w:rsidRPr="00A15F54" w:rsidRDefault="00A15F54" w:rsidP="00206700">
      <w:pPr>
        <w:spacing w:after="0"/>
        <w:ind w:right="1088"/>
        <w:jc w:val="both"/>
        <w:rPr>
          <w:rFonts w:ascii="Times New Roman" w:hAnsi="Times New Roman" w:cs="Times New Roman"/>
          <w:sz w:val="24"/>
          <w:szCs w:val="24"/>
        </w:rPr>
      </w:pPr>
      <w:r w:rsidRPr="00A15F54">
        <w:rPr>
          <w:rFonts w:ascii="Times New Roman" w:hAnsi="Times New Roman" w:cs="Times New Roman"/>
          <w:sz w:val="24"/>
          <w:szCs w:val="24"/>
        </w:rPr>
        <w:t xml:space="preserve">      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w:t>
      </w:r>
    </w:p>
    <w:p w14:paraId="239CC507" w14:textId="77777777" w:rsidR="00A15F54" w:rsidRPr="00A15F54" w:rsidRDefault="00A15F54" w:rsidP="00206700">
      <w:pPr>
        <w:spacing w:after="0"/>
        <w:ind w:right="1088"/>
        <w:jc w:val="both"/>
        <w:rPr>
          <w:rFonts w:ascii="Times New Roman" w:hAnsi="Times New Roman" w:cs="Times New Roman"/>
          <w:sz w:val="24"/>
          <w:szCs w:val="24"/>
        </w:rPr>
      </w:pPr>
      <w:r w:rsidRPr="00A15F54">
        <w:rPr>
          <w:rFonts w:ascii="Times New Roman" w:hAnsi="Times New Roman" w:cs="Times New Roman"/>
          <w:sz w:val="24"/>
          <w:szCs w:val="24"/>
        </w:rPr>
        <w:t xml:space="preserve">      Структура и содержание тренировочных занятий по шахматам. Основные термины и понятия в шахматной игре: белое и черное поле, горизонталь, вертикаль, диагональ, центр, шахматные фигуры (ладья, слон, ферзь, конь, пешка, король); ход и взятие каждой фигуры, нападение,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основные тактические  приемы, шахматная партия, запись шахматной партии, основы дебюта, атака на рокировавшегося и </w:t>
      </w:r>
      <w:proofErr w:type="spellStart"/>
      <w:r w:rsidRPr="00A15F54">
        <w:rPr>
          <w:rFonts w:ascii="Times New Roman" w:hAnsi="Times New Roman" w:cs="Times New Roman"/>
          <w:sz w:val="24"/>
          <w:szCs w:val="24"/>
        </w:rPr>
        <w:t>нерокировавшегося</w:t>
      </w:r>
      <w:proofErr w:type="spellEnd"/>
      <w:r w:rsidRPr="00A15F54">
        <w:rPr>
          <w:rFonts w:ascii="Times New Roman" w:hAnsi="Times New Roman" w:cs="Times New Roman"/>
          <w:sz w:val="24"/>
          <w:szCs w:val="24"/>
        </w:rPr>
        <w:t xml:space="preserve"> короля в начале партии, атака при равносторонних и разносторонних рокировках, основы анализа шахматной партии, основы пешечных эндшпилей.</w:t>
      </w:r>
    </w:p>
    <w:p w14:paraId="503F6087" w14:textId="77777777" w:rsidR="00A15F54" w:rsidRPr="00A15F54" w:rsidRDefault="00A15F54" w:rsidP="00206700">
      <w:pPr>
        <w:spacing w:after="0"/>
        <w:ind w:right="1088"/>
        <w:jc w:val="both"/>
        <w:rPr>
          <w:rFonts w:ascii="Times New Roman" w:hAnsi="Times New Roman" w:cs="Times New Roman"/>
          <w:b/>
          <w:sz w:val="24"/>
          <w:szCs w:val="24"/>
        </w:rPr>
      </w:pPr>
      <w:r w:rsidRPr="00A15F54">
        <w:rPr>
          <w:rFonts w:ascii="Times New Roman" w:hAnsi="Times New Roman" w:cs="Times New Roman"/>
          <w:b/>
          <w:sz w:val="24"/>
          <w:szCs w:val="24"/>
        </w:rPr>
        <w:t>Практико-соревновательная деятельность (13ч)</w:t>
      </w:r>
    </w:p>
    <w:p w14:paraId="2A6703B8" w14:textId="77777777" w:rsidR="00A15F54" w:rsidRPr="00A15F54" w:rsidRDefault="00A15F54" w:rsidP="00206700">
      <w:pPr>
        <w:spacing w:after="0"/>
        <w:ind w:right="1088"/>
        <w:jc w:val="both"/>
        <w:rPr>
          <w:rFonts w:ascii="Times New Roman" w:hAnsi="Times New Roman" w:cs="Times New Roman"/>
          <w:sz w:val="24"/>
          <w:szCs w:val="24"/>
        </w:rPr>
      </w:pPr>
      <w:r w:rsidRPr="00A15F54">
        <w:rPr>
          <w:rFonts w:ascii="Times New Roman" w:hAnsi="Times New Roman" w:cs="Times New Roman"/>
          <w:sz w:val="24"/>
          <w:szCs w:val="24"/>
        </w:rPr>
        <w:t>Конкурсы решения позиций.</w:t>
      </w:r>
    </w:p>
    <w:p w14:paraId="4D067A2B" w14:textId="77777777" w:rsidR="00A15F54" w:rsidRPr="00A15F54" w:rsidRDefault="00A15F54" w:rsidP="00206700">
      <w:pPr>
        <w:spacing w:after="0"/>
        <w:ind w:right="1088"/>
        <w:jc w:val="both"/>
        <w:rPr>
          <w:rFonts w:ascii="Times New Roman" w:hAnsi="Times New Roman" w:cs="Times New Roman"/>
          <w:sz w:val="24"/>
          <w:szCs w:val="24"/>
        </w:rPr>
      </w:pPr>
      <w:r w:rsidRPr="00A15F54">
        <w:rPr>
          <w:rFonts w:ascii="Times New Roman" w:hAnsi="Times New Roman" w:cs="Times New Roman"/>
          <w:sz w:val="24"/>
          <w:szCs w:val="24"/>
        </w:rPr>
        <w:t>Соревнования.</w:t>
      </w:r>
    </w:p>
    <w:p w14:paraId="0C8992AD" w14:textId="77777777" w:rsidR="00A15F54" w:rsidRPr="00A15F54" w:rsidRDefault="00A15F54" w:rsidP="00206700">
      <w:pPr>
        <w:spacing w:after="0"/>
        <w:ind w:right="1088"/>
        <w:jc w:val="both"/>
        <w:rPr>
          <w:rFonts w:ascii="Times New Roman" w:hAnsi="Times New Roman" w:cs="Times New Roman"/>
          <w:sz w:val="24"/>
          <w:szCs w:val="24"/>
        </w:rPr>
      </w:pPr>
      <w:r w:rsidRPr="00A15F54">
        <w:rPr>
          <w:rFonts w:ascii="Times New Roman" w:hAnsi="Times New Roman" w:cs="Times New Roman"/>
          <w:sz w:val="24"/>
          <w:szCs w:val="24"/>
        </w:rPr>
        <w:t>Шахматный праздник</w:t>
      </w:r>
    </w:p>
    <w:p w14:paraId="14CC9C2A" w14:textId="77777777" w:rsidR="00537448" w:rsidRPr="00A15F54" w:rsidRDefault="00A15F54" w:rsidP="00537448">
      <w:pPr>
        <w:spacing w:after="0"/>
        <w:ind w:right="1088"/>
        <w:jc w:val="both"/>
        <w:rPr>
          <w:rFonts w:ascii="Times New Roman" w:hAnsi="Times New Roman" w:cs="Times New Roman"/>
          <w:sz w:val="24"/>
          <w:szCs w:val="24"/>
        </w:rPr>
      </w:pPr>
      <w:r w:rsidRPr="00A15F54">
        <w:rPr>
          <w:rFonts w:ascii="Times New Roman" w:hAnsi="Times New Roman" w:cs="Times New Roman"/>
          <w:sz w:val="24"/>
          <w:szCs w:val="24"/>
        </w:rPr>
        <w:t xml:space="preserve">     Данный вид деятельности включает в себя конкурсы решения позиций, </w:t>
      </w:r>
      <w:proofErr w:type="gramStart"/>
      <w:r w:rsidRPr="00A15F54">
        <w:rPr>
          <w:rFonts w:ascii="Times New Roman" w:hAnsi="Times New Roman" w:cs="Times New Roman"/>
          <w:sz w:val="24"/>
          <w:szCs w:val="24"/>
        </w:rPr>
        <w:t>спарринги,  соревнования</w:t>
      </w:r>
      <w:proofErr w:type="gramEnd"/>
      <w:r w:rsidRPr="00A15F54">
        <w:rPr>
          <w:rFonts w:ascii="Times New Roman" w:hAnsi="Times New Roman" w:cs="Times New Roman"/>
          <w:sz w:val="24"/>
          <w:szCs w:val="24"/>
        </w:rPr>
        <w:t>, шахматные праздники.</w:t>
      </w:r>
    </w:p>
    <w:p w14:paraId="088FBC45" w14:textId="77777777" w:rsidR="00537448" w:rsidRPr="00A15F54" w:rsidRDefault="00537448" w:rsidP="00537448">
      <w:pPr>
        <w:spacing w:after="0" w:line="240" w:lineRule="auto"/>
        <w:rPr>
          <w:rFonts w:ascii="Times New Roman" w:eastAsia="Times New Roman" w:hAnsi="Times New Roman" w:cs="Times New Roman"/>
          <w:b/>
          <w:color w:val="000000"/>
          <w:sz w:val="24"/>
          <w:szCs w:val="24"/>
          <w:lang w:eastAsia="ru-RU"/>
        </w:rPr>
      </w:pPr>
      <w:r w:rsidRPr="00A15F54">
        <w:rPr>
          <w:rFonts w:ascii="Times New Roman" w:eastAsia="Times New Roman" w:hAnsi="Times New Roman" w:cs="Times New Roman"/>
          <w:b/>
          <w:color w:val="000000"/>
          <w:sz w:val="24"/>
          <w:szCs w:val="24"/>
          <w:lang w:eastAsia="ru-RU"/>
        </w:rPr>
        <w:t>К концу третьего года обучения дети научатся:</w:t>
      </w:r>
    </w:p>
    <w:p w14:paraId="0D3661B6" w14:textId="77777777" w:rsidR="00537448" w:rsidRPr="00537448" w:rsidRDefault="00537448" w:rsidP="00537448">
      <w:pPr>
        <w:numPr>
          <w:ilvl w:val="0"/>
          <w:numId w:val="3"/>
        </w:numPr>
        <w:spacing w:after="0" w:line="240" w:lineRule="auto"/>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t>принципам игры в дебюте;</w:t>
      </w:r>
      <w:r>
        <w:rPr>
          <w:rFonts w:ascii="Times New Roman" w:eastAsia="Times New Roman" w:hAnsi="Times New Roman" w:cs="Times New Roman"/>
          <w:color w:val="000000"/>
          <w:sz w:val="24"/>
          <w:szCs w:val="24"/>
          <w:lang w:eastAsia="ru-RU"/>
        </w:rPr>
        <w:t xml:space="preserve"> </w:t>
      </w:r>
      <w:r w:rsidRPr="00537448">
        <w:rPr>
          <w:rFonts w:ascii="Times New Roman" w:eastAsia="Times New Roman" w:hAnsi="Times New Roman" w:cs="Times New Roman"/>
          <w:color w:val="000000"/>
          <w:sz w:val="24"/>
          <w:szCs w:val="24"/>
          <w:lang w:eastAsia="ru-RU"/>
        </w:rPr>
        <w:t>основным тактическим приемам;</w:t>
      </w:r>
    </w:p>
    <w:p w14:paraId="7A4F30E5" w14:textId="77777777" w:rsidR="00537448" w:rsidRPr="00537448" w:rsidRDefault="00537448" w:rsidP="00537448">
      <w:pPr>
        <w:numPr>
          <w:ilvl w:val="0"/>
          <w:numId w:val="3"/>
        </w:numPr>
        <w:spacing w:after="0" w:line="240" w:lineRule="auto"/>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t xml:space="preserve">терминам </w:t>
      </w:r>
      <w:r w:rsidRPr="00A15F54">
        <w:rPr>
          <w:rFonts w:ascii="Times New Roman" w:eastAsia="Times New Roman" w:hAnsi="Times New Roman" w:cs="Times New Roman"/>
          <w:b/>
          <w:i/>
          <w:color w:val="000000"/>
          <w:sz w:val="24"/>
          <w:szCs w:val="24"/>
          <w:lang w:eastAsia="ru-RU"/>
        </w:rPr>
        <w:t>дебют, миттельшпиль, эндшпиль, темп, оппозиция, ключевые поля</w:t>
      </w:r>
      <w:r w:rsidRPr="00A15F54">
        <w:rPr>
          <w:rFonts w:ascii="Times New Roman" w:eastAsia="Times New Roman" w:hAnsi="Times New Roman" w:cs="Times New Roman"/>
          <w:color w:val="000000"/>
          <w:sz w:val="24"/>
          <w:szCs w:val="24"/>
          <w:lang w:eastAsia="ru-RU"/>
        </w:rPr>
        <w:t>.</w:t>
      </w:r>
    </w:p>
    <w:p w14:paraId="4B13C0B8" w14:textId="77777777" w:rsidR="00537448" w:rsidRPr="00242848" w:rsidRDefault="00537448" w:rsidP="00242848">
      <w:pPr>
        <w:numPr>
          <w:ilvl w:val="0"/>
          <w:numId w:val="3"/>
        </w:numPr>
        <w:spacing w:after="0" w:line="240" w:lineRule="auto"/>
        <w:rPr>
          <w:rFonts w:ascii="Times New Roman" w:eastAsia="Times New Roman" w:hAnsi="Times New Roman" w:cs="Times New Roman"/>
          <w:color w:val="000000"/>
          <w:sz w:val="24"/>
          <w:szCs w:val="24"/>
          <w:lang w:eastAsia="ru-RU"/>
        </w:rPr>
      </w:pPr>
      <w:r w:rsidRPr="00A15F54">
        <w:rPr>
          <w:rFonts w:ascii="Times New Roman" w:eastAsia="Times New Roman" w:hAnsi="Times New Roman" w:cs="Times New Roman"/>
          <w:color w:val="000000"/>
          <w:sz w:val="24"/>
          <w:szCs w:val="24"/>
          <w:lang w:eastAsia="ru-RU"/>
        </w:rPr>
        <w:t>грамотно располагать шахматные фигуры в дебюте;</w:t>
      </w:r>
      <w:r w:rsidR="00242848">
        <w:rPr>
          <w:rFonts w:ascii="Times New Roman" w:eastAsia="Times New Roman" w:hAnsi="Times New Roman" w:cs="Times New Roman"/>
          <w:color w:val="000000"/>
          <w:sz w:val="24"/>
          <w:szCs w:val="24"/>
          <w:lang w:eastAsia="ru-RU"/>
        </w:rPr>
        <w:t xml:space="preserve"> </w:t>
      </w:r>
      <w:r w:rsidRPr="00242848">
        <w:rPr>
          <w:rFonts w:ascii="Times New Roman" w:eastAsia="Times New Roman" w:hAnsi="Times New Roman" w:cs="Times New Roman"/>
          <w:color w:val="000000"/>
          <w:sz w:val="24"/>
          <w:szCs w:val="24"/>
          <w:lang w:eastAsia="ru-RU"/>
        </w:rPr>
        <w:t>точно разыгрывать простейшие окончания.</w:t>
      </w:r>
    </w:p>
    <w:p w14:paraId="4FD532AD" w14:textId="77777777" w:rsidR="00537448" w:rsidRDefault="00537448" w:rsidP="00537448">
      <w:pPr>
        <w:spacing w:after="0" w:line="240" w:lineRule="auto"/>
        <w:jc w:val="center"/>
        <w:rPr>
          <w:rFonts w:ascii="Times New Roman" w:eastAsia="Times New Roman" w:hAnsi="Times New Roman" w:cs="Times New Roman"/>
          <w:b/>
          <w:sz w:val="24"/>
          <w:szCs w:val="24"/>
          <w:lang w:eastAsia="ru-RU"/>
        </w:rPr>
      </w:pPr>
    </w:p>
    <w:p w14:paraId="4105FCE6" w14:textId="77777777" w:rsidR="00537448" w:rsidRPr="00537448" w:rsidRDefault="00537448" w:rsidP="00537448">
      <w:pPr>
        <w:spacing w:after="0" w:line="240" w:lineRule="auto"/>
        <w:jc w:val="center"/>
        <w:rPr>
          <w:rFonts w:ascii="Times New Roman" w:eastAsia="Times New Roman" w:hAnsi="Times New Roman" w:cs="Times New Roman"/>
          <w:b/>
          <w:sz w:val="24"/>
          <w:szCs w:val="24"/>
          <w:lang w:eastAsia="ru-RU"/>
        </w:rPr>
      </w:pPr>
      <w:r w:rsidRPr="00537448">
        <w:rPr>
          <w:rFonts w:ascii="Times New Roman" w:eastAsia="Times New Roman" w:hAnsi="Times New Roman" w:cs="Times New Roman"/>
          <w:b/>
          <w:sz w:val="24"/>
          <w:szCs w:val="24"/>
          <w:lang w:eastAsia="ru-RU"/>
        </w:rPr>
        <w:t>Тематическое планирование с учётом рабочей программы воспитания</w:t>
      </w:r>
    </w:p>
    <w:p w14:paraId="1DC3EC88" w14:textId="77777777" w:rsidR="00537448" w:rsidRPr="00537448" w:rsidRDefault="00537448" w:rsidP="00537448">
      <w:pPr>
        <w:spacing w:after="0" w:line="240" w:lineRule="auto"/>
        <w:jc w:val="center"/>
        <w:rPr>
          <w:rFonts w:ascii="Calibri" w:eastAsia="Calibri" w:hAnsi="Calibri" w:cs="Times New Roman"/>
          <w:b/>
          <w:sz w:val="28"/>
          <w:szCs w:val="28"/>
        </w:rPr>
      </w:pPr>
      <w:r w:rsidRPr="00537448">
        <w:rPr>
          <w:rFonts w:ascii="Times New Roman" w:eastAsia="Times New Roman" w:hAnsi="Times New Roman" w:cs="Times New Roman"/>
          <w:b/>
          <w:sz w:val="24"/>
          <w:szCs w:val="24"/>
          <w:lang w:eastAsia="ru-RU"/>
        </w:rPr>
        <w:t xml:space="preserve">с указанием количества часов, отводимых на изучение каждой темы  </w:t>
      </w:r>
    </w:p>
    <w:p w14:paraId="0055E33E" w14:textId="77777777" w:rsidR="00537448" w:rsidRPr="00537448" w:rsidRDefault="00537448" w:rsidP="00537448">
      <w:pPr>
        <w:spacing w:after="0" w:line="253" w:lineRule="atLeast"/>
        <w:jc w:val="center"/>
        <w:rPr>
          <w:rFonts w:ascii="Times New Roman" w:eastAsia="Times New Roman" w:hAnsi="Times New Roman" w:cs="Times New Roman"/>
          <w:color w:val="000000"/>
          <w:sz w:val="24"/>
          <w:szCs w:val="24"/>
          <w:u w:val="single"/>
          <w:lang w:eastAsia="ru-RU"/>
        </w:rPr>
      </w:pPr>
    </w:p>
    <w:tbl>
      <w:tblPr>
        <w:tblStyle w:val="a8"/>
        <w:tblW w:w="3705" w:type="pct"/>
        <w:jc w:val="center"/>
        <w:tblLayout w:type="fixed"/>
        <w:tblLook w:val="04A0" w:firstRow="1" w:lastRow="0" w:firstColumn="1" w:lastColumn="0" w:noHBand="0" w:noVBand="1"/>
      </w:tblPr>
      <w:tblGrid>
        <w:gridCol w:w="1317"/>
        <w:gridCol w:w="3453"/>
        <w:gridCol w:w="4816"/>
        <w:gridCol w:w="1370"/>
      </w:tblGrid>
      <w:tr w:rsidR="00537448" w:rsidRPr="00537448" w14:paraId="0C7DC152" w14:textId="77777777" w:rsidTr="007C2E15">
        <w:trPr>
          <w:trHeight w:val="315"/>
          <w:jc w:val="center"/>
        </w:trPr>
        <w:tc>
          <w:tcPr>
            <w:tcW w:w="601" w:type="pct"/>
            <w:hideMark/>
          </w:tcPr>
          <w:p w14:paraId="79FB8016" w14:textId="77777777" w:rsidR="00537448" w:rsidRPr="00537448" w:rsidRDefault="00537448" w:rsidP="00537448">
            <w:pPr>
              <w:rPr>
                <w:rFonts w:ascii="Times New Roman" w:eastAsia="Times New Roman" w:hAnsi="Times New Roman" w:cs="Times New Roman"/>
                <w:color w:val="000000"/>
                <w:sz w:val="24"/>
                <w:szCs w:val="24"/>
                <w:lang w:eastAsia="ru-RU"/>
              </w:rPr>
            </w:pPr>
            <w:r w:rsidRPr="00537448">
              <w:rPr>
                <w:rFonts w:ascii="Times New Roman" w:eastAsia="Times New Roman" w:hAnsi="Times New Roman" w:cs="Times New Roman"/>
                <w:color w:val="000000"/>
                <w:sz w:val="24"/>
                <w:szCs w:val="24"/>
                <w:lang w:eastAsia="ru-RU"/>
              </w:rPr>
              <w:t>№ п/п</w:t>
            </w:r>
          </w:p>
        </w:tc>
        <w:tc>
          <w:tcPr>
            <w:tcW w:w="1576" w:type="pct"/>
            <w:hideMark/>
          </w:tcPr>
          <w:p w14:paraId="406DBF89" w14:textId="77777777" w:rsidR="00537448" w:rsidRPr="00537448" w:rsidRDefault="00537448" w:rsidP="00537448">
            <w:pPr>
              <w:rPr>
                <w:rFonts w:ascii="Times New Roman" w:eastAsia="Times New Roman" w:hAnsi="Times New Roman" w:cs="Times New Roman"/>
                <w:color w:val="000000"/>
                <w:sz w:val="24"/>
                <w:szCs w:val="24"/>
                <w:lang w:eastAsia="ru-RU"/>
              </w:rPr>
            </w:pPr>
            <w:r w:rsidRPr="00537448">
              <w:rPr>
                <w:rFonts w:ascii="Times New Roman" w:hAnsi="Times New Roman" w:cs="Times New Roman"/>
                <w:b/>
                <w:bCs/>
                <w:color w:val="000000"/>
                <w:sz w:val="24"/>
                <w:szCs w:val="24"/>
              </w:rPr>
              <w:t>Тематическое планирование</w:t>
            </w:r>
          </w:p>
        </w:tc>
        <w:tc>
          <w:tcPr>
            <w:tcW w:w="2198" w:type="pct"/>
          </w:tcPr>
          <w:p w14:paraId="4D59B014" w14:textId="77777777" w:rsidR="00537448" w:rsidRPr="00537448" w:rsidRDefault="00537448" w:rsidP="00537448">
            <w:pPr>
              <w:rPr>
                <w:rFonts w:ascii="Times New Roman" w:eastAsia="Times New Roman" w:hAnsi="Times New Roman" w:cs="Times New Roman"/>
                <w:color w:val="000000"/>
                <w:sz w:val="24"/>
                <w:szCs w:val="24"/>
                <w:lang w:eastAsia="ru-RU"/>
              </w:rPr>
            </w:pPr>
            <w:r w:rsidRPr="00537448">
              <w:rPr>
                <w:rFonts w:ascii="Times New Roman" w:eastAsia="Times New Roman" w:hAnsi="Times New Roman" w:cs="Times New Roman"/>
                <w:b/>
                <w:sz w:val="24"/>
                <w:szCs w:val="24"/>
                <w:lang w:eastAsia="ru-RU"/>
              </w:rPr>
              <w:t>Модуль воспитательной программы «Школьный урок»</w:t>
            </w:r>
          </w:p>
        </w:tc>
        <w:tc>
          <w:tcPr>
            <w:tcW w:w="625" w:type="pct"/>
            <w:hideMark/>
          </w:tcPr>
          <w:p w14:paraId="04C4C9C8" w14:textId="77777777" w:rsidR="00537448" w:rsidRPr="00537448" w:rsidRDefault="00537448" w:rsidP="00537448">
            <w:pPr>
              <w:rPr>
                <w:rFonts w:ascii="Times New Roman" w:eastAsia="Times New Roman" w:hAnsi="Times New Roman" w:cs="Times New Roman"/>
                <w:b/>
                <w:color w:val="000000"/>
                <w:sz w:val="24"/>
                <w:szCs w:val="24"/>
                <w:lang w:eastAsia="ru-RU"/>
              </w:rPr>
            </w:pPr>
            <w:r w:rsidRPr="00537448">
              <w:rPr>
                <w:rFonts w:ascii="Times New Roman" w:eastAsia="Times New Roman" w:hAnsi="Times New Roman" w:cs="Times New Roman"/>
                <w:b/>
                <w:color w:val="000000"/>
                <w:sz w:val="24"/>
                <w:szCs w:val="24"/>
                <w:lang w:eastAsia="ru-RU"/>
              </w:rPr>
              <w:t>Кол-</w:t>
            </w:r>
            <w:proofErr w:type="gramStart"/>
            <w:r w:rsidRPr="00537448">
              <w:rPr>
                <w:rFonts w:ascii="Times New Roman" w:eastAsia="Times New Roman" w:hAnsi="Times New Roman" w:cs="Times New Roman"/>
                <w:b/>
                <w:color w:val="000000"/>
                <w:sz w:val="24"/>
                <w:szCs w:val="24"/>
                <w:lang w:eastAsia="ru-RU"/>
              </w:rPr>
              <w:t>во  часов</w:t>
            </w:r>
            <w:proofErr w:type="gramEnd"/>
          </w:p>
        </w:tc>
      </w:tr>
      <w:tr w:rsidR="00537448" w:rsidRPr="00537448" w14:paraId="59325D45" w14:textId="77777777" w:rsidTr="007C2E15">
        <w:trPr>
          <w:trHeight w:val="225"/>
          <w:jc w:val="center"/>
        </w:trPr>
        <w:tc>
          <w:tcPr>
            <w:tcW w:w="601" w:type="pct"/>
            <w:hideMark/>
          </w:tcPr>
          <w:p w14:paraId="4F6E1B17" w14:textId="77777777" w:rsidR="00537448" w:rsidRPr="00537448" w:rsidRDefault="00537448" w:rsidP="00537448">
            <w:pPr>
              <w:rPr>
                <w:rFonts w:ascii="Times New Roman" w:eastAsia="Times New Roman" w:hAnsi="Times New Roman" w:cs="Times New Roman"/>
                <w:color w:val="000000"/>
                <w:sz w:val="24"/>
                <w:szCs w:val="24"/>
                <w:lang w:eastAsia="ru-RU"/>
              </w:rPr>
            </w:pPr>
            <w:r w:rsidRPr="00537448">
              <w:rPr>
                <w:rFonts w:ascii="Times New Roman" w:eastAsia="Times New Roman" w:hAnsi="Times New Roman" w:cs="Times New Roman"/>
                <w:color w:val="000000"/>
                <w:sz w:val="24"/>
                <w:szCs w:val="24"/>
                <w:lang w:eastAsia="ru-RU"/>
              </w:rPr>
              <w:t>1</w:t>
            </w:r>
          </w:p>
        </w:tc>
        <w:tc>
          <w:tcPr>
            <w:tcW w:w="1576" w:type="pct"/>
            <w:hideMark/>
          </w:tcPr>
          <w:p w14:paraId="4E1212F4" w14:textId="77777777" w:rsidR="00537448" w:rsidRPr="00537448" w:rsidRDefault="00537448" w:rsidP="00537448">
            <w:pPr>
              <w:rPr>
                <w:rFonts w:ascii="Times New Roman" w:eastAsia="Times New Roman" w:hAnsi="Times New Roman" w:cs="Times New Roman"/>
                <w:color w:val="000000"/>
                <w:sz w:val="24"/>
                <w:szCs w:val="24"/>
                <w:lang w:eastAsia="ru-RU"/>
              </w:rPr>
            </w:pPr>
            <w:proofErr w:type="spellStart"/>
            <w:r w:rsidRPr="00537448">
              <w:rPr>
                <w:rFonts w:ascii="Times New Roman" w:hAnsi="Times New Roman" w:cs="Times New Roman"/>
                <w:sz w:val="24"/>
                <w:szCs w:val="24"/>
              </w:rPr>
              <w:t>Теоритические</w:t>
            </w:r>
            <w:proofErr w:type="spellEnd"/>
            <w:r w:rsidRPr="00537448">
              <w:rPr>
                <w:rFonts w:ascii="Times New Roman" w:hAnsi="Times New Roman" w:cs="Times New Roman"/>
                <w:sz w:val="24"/>
                <w:szCs w:val="24"/>
              </w:rPr>
              <w:t xml:space="preserve"> основы и правила шахматной игры</w:t>
            </w:r>
          </w:p>
        </w:tc>
        <w:tc>
          <w:tcPr>
            <w:tcW w:w="2198" w:type="pct"/>
          </w:tcPr>
          <w:p w14:paraId="266DED10" w14:textId="77777777" w:rsidR="00537448" w:rsidRPr="00537448" w:rsidRDefault="00537448" w:rsidP="00537448">
            <w:pPr>
              <w:rPr>
                <w:rFonts w:ascii="Times New Roman" w:eastAsia="Times New Roman" w:hAnsi="Times New Roman" w:cs="Times New Roman"/>
                <w:color w:val="000000"/>
                <w:sz w:val="24"/>
                <w:szCs w:val="24"/>
                <w:lang w:eastAsia="ru-RU"/>
              </w:rPr>
            </w:pPr>
            <w:r w:rsidRPr="00537448">
              <w:rPr>
                <w:rFonts w:ascii="Times New Roman" w:eastAsia="Times New Roman" w:hAnsi="Times New Roman" w:cs="Times New Roman"/>
                <w:color w:val="000000"/>
                <w:sz w:val="24"/>
                <w:szCs w:val="24"/>
                <w:lang w:eastAsia="ru-RU"/>
              </w:rPr>
              <w:t>Урок безопасности. Урок здоровья и пропаганды ЗОЖ.</w:t>
            </w:r>
          </w:p>
        </w:tc>
        <w:tc>
          <w:tcPr>
            <w:tcW w:w="625" w:type="pct"/>
            <w:hideMark/>
          </w:tcPr>
          <w:p w14:paraId="622C5128" w14:textId="77777777" w:rsidR="00537448" w:rsidRPr="00537448" w:rsidRDefault="00537448" w:rsidP="00537448">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r>
      <w:tr w:rsidR="00537448" w:rsidRPr="00537448" w14:paraId="58D7681C" w14:textId="77777777" w:rsidTr="007C2E15">
        <w:trPr>
          <w:trHeight w:val="120"/>
          <w:jc w:val="center"/>
        </w:trPr>
        <w:tc>
          <w:tcPr>
            <w:tcW w:w="601" w:type="pct"/>
            <w:hideMark/>
          </w:tcPr>
          <w:p w14:paraId="7C3115ED" w14:textId="77777777" w:rsidR="00537448" w:rsidRPr="00537448" w:rsidRDefault="00537448" w:rsidP="00537448">
            <w:pPr>
              <w:spacing w:line="120" w:lineRule="atLeast"/>
              <w:rPr>
                <w:rFonts w:ascii="Times New Roman" w:eastAsia="Times New Roman" w:hAnsi="Times New Roman" w:cs="Times New Roman"/>
                <w:color w:val="000000"/>
                <w:sz w:val="24"/>
                <w:szCs w:val="24"/>
                <w:lang w:eastAsia="ru-RU"/>
              </w:rPr>
            </w:pPr>
            <w:r w:rsidRPr="00537448">
              <w:rPr>
                <w:rFonts w:ascii="Times New Roman" w:eastAsia="Times New Roman" w:hAnsi="Times New Roman" w:cs="Times New Roman"/>
                <w:color w:val="000000"/>
                <w:sz w:val="24"/>
                <w:szCs w:val="24"/>
                <w:lang w:eastAsia="ru-RU"/>
              </w:rPr>
              <w:t>2</w:t>
            </w:r>
          </w:p>
        </w:tc>
        <w:tc>
          <w:tcPr>
            <w:tcW w:w="1576" w:type="pct"/>
            <w:hideMark/>
          </w:tcPr>
          <w:p w14:paraId="02231A97" w14:textId="77777777" w:rsidR="00537448" w:rsidRPr="00537448" w:rsidRDefault="00537448" w:rsidP="00537448">
            <w:pPr>
              <w:spacing w:line="120" w:lineRule="atLeast"/>
              <w:rPr>
                <w:rFonts w:ascii="Times New Roman" w:eastAsia="Times New Roman" w:hAnsi="Times New Roman" w:cs="Times New Roman"/>
                <w:color w:val="000000"/>
                <w:sz w:val="24"/>
                <w:szCs w:val="24"/>
                <w:lang w:eastAsia="ru-RU"/>
              </w:rPr>
            </w:pPr>
            <w:r w:rsidRPr="00537448">
              <w:rPr>
                <w:rFonts w:ascii="Times New Roman" w:hAnsi="Times New Roman" w:cs="Times New Roman"/>
                <w:sz w:val="24"/>
                <w:szCs w:val="24"/>
              </w:rPr>
              <w:t>Практико-соревновательная деятельность</w:t>
            </w:r>
          </w:p>
        </w:tc>
        <w:tc>
          <w:tcPr>
            <w:tcW w:w="2198" w:type="pct"/>
          </w:tcPr>
          <w:p w14:paraId="17BFBF24" w14:textId="77777777" w:rsidR="00537448" w:rsidRPr="00537448" w:rsidRDefault="00537448" w:rsidP="00537448">
            <w:pPr>
              <w:spacing w:line="1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Pr="00E1310C">
              <w:rPr>
                <w:rFonts w:ascii="Times New Roman" w:hAnsi="Times New Roman" w:cs="Times New Roman"/>
                <w:sz w:val="24"/>
                <w:szCs w:val="24"/>
                <w:shd w:val="clear" w:color="auto" w:fill="FFFFFF"/>
              </w:rPr>
              <w:t xml:space="preserve">Урок проектной деятельности. </w:t>
            </w:r>
            <w:r w:rsidRPr="00E1310C">
              <w:rPr>
                <w:rFonts w:ascii="Times New Roman" w:eastAsia="Times New Roman" w:hAnsi="Times New Roman" w:cs="Times New Roman"/>
                <w:sz w:val="24"/>
                <w:szCs w:val="24"/>
                <w:lang w:eastAsia="ru-RU"/>
              </w:rPr>
              <w:t>Интеллектуальные интернет-конкурсы («</w:t>
            </w:r>
            <w:proofErr w:type="spellStart"/>
            <w:r w:rsidRPr="00E1310C">
              <w:rPr>
                <w:rFonts w:ascii="Times New Roman" w:eastAsia="Times New Roman" w:hAnsi="Times New Roman" w:cs="Times New Roman"/>
                <w:sz w:val="24"/>
                <w:szCs w:val="24"/>
                <w:lang w:eastAsia="ru-RU"/>
              </w:rPr>
              <w:t>Учи.Ру</w:t>
            </w:r>
            <w:proofErr w:type="spellEnd"/>
            <w:r w:rsidRPr="00E1310C">
              <w:rPr>
                <w:rFonts w:ascii="Times New Roman" w:eastAsia="Times New Roman" w:hAnsi="Times New Roman" w:cs="Times New Roman"/>
                <w:sz w:val="24"/>
                <w:szCs w:val="24"/>
                <w:lang w:eastAsia="ru-RU"/>
              </w:rPr>
              <w:t>», «</w:t>
            </w:r>
            <w:proofErr w:type="spellStart"/>
            <w:r w:rsidRPr="00E1310C">
              <w:rPr>
                <w:rFonts w:ascii="Times New Roman" w:eastAsia="Times New Roman" w:hAnsi="Times New Roman" w:cs="Times New Roman"/>
                <w:sz w:val="24"/>
                <w:szCs w:val="24"/>
                <w:lang w:eastAsia="ru-RU"/>
              </w:rPr>
              <w:t>Инфоурок</w:t>
            </w:r>
            <w:proofErr w:type="spellEnd"/>
            <w:r w:rsidRPr="00E1310C">
              <w:rPr>
                <w:rFonts w:ascii="Times New Roman" w:eastAsia="Times New Roman" w:hAnsi="Times New Roman" w:cs="Times New Roman"/>
                <w:sz w:val="24"/>
                <w:szCs w:val="24"/>
                <w:lang w:eastAsia="ru-RU"/>
              </w:rPr>
              <w:t>»)</w:t>
            </w:r>
          </w:p>
        </w:tc>
        <w:tc>
          <w:tcPr>
            <w:tcW w:w="625" w:type="pct"/>
            <w:hideMark/>
          </w:tcPr>
          <w:p w14:paraId="321488F8" w14:textId="77777777" w:rsidR="00537448" w:rsidRPr="00537448" w:rsidRDefault="00537448" w:rsidP="00537448">
            <w:pPr>
              <w:spacing w:line="1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r w:rsidR="00537448" w:rsidRPr="00537448" w14:paraId="6F211109" w14:textId="77777777" w:rsidTr="007C2E15">
        <w:trPr>
          <w:trHeight w:val="120"/>
          <w:jc w:val="center"/>
        </w:trPr>
        <w:tc>
          <w:tcPr>
            <w:tcW w:w="601" w:type="pct"/>
            <w:hideMark/>
          </w:tcPr>
          <w:p w14:paraId="5AC1E817" w14:textId="77777777" w:rsidR="00537448" w:rsidRPr="00537448" w:rsidRDefault="00537448" w:rsidP="00537448">
            <w:pPr>
              <w:rPr>
                <w:rFonts w:ascii="Times New Roman" w:eastAsia="Times New Roman" w:hAnsi="Times New Roman" w:cs="Times New Roman"/>
                <w:color w:val="000000"/>
                <w:sz w:val="24"/>
                <w:szCs w:val="24"/>
                <w:lang w:eastAsia="ru-RU"/>
              </w:rPr>
            </w:pPr>
          </w:p>
        </w:tc>
        <w:tc>
          <w:tcPr>
            <w:tcW w:w="1576" w:type="pct"/>
            <w:hideMark/>
          </w:tcPr>
          <w:p w14:paraId="5BF1A61A" w14:textId="77777777" w:rsidR="00537448" w:rsidRPr="00537448" w:rsidRDefault="00537448" w:rsidP="00537448">
            <w:pPr>
              <w:rPr>
                <w:rFonts w:ascii="Times New Roman" w:eastAsia="Times New Roman" w:hAnsi="Times New Roman" w:cs="Times New Roman"/>
                <w:color w:val="000000"/>
                <w:sz w:val="24"/>
                <w:szCs w:val="24"/>
                <w:lang w:eastAsia="ru-RU"/>
              </w:rPr>
            </w:pPr>
            <w:r w:rsidRPr="00537448">
              <w:rPr>
                <w:rFonts w:ascii="Times New Roman" w:eastAsia="Times New Roman" w:hAnsi="Times New Roman" w:cs="Times New Roman"/>
                <w:color w:val="000000"/>
                <w:sz w:val="24"/>
                <w:szCs w:val="24"/>
                <w:lang w:eastAsia="ru-RU"/>
              </w:rPr>
              <w:t xml:space="preserve">Итого </w:t>
            </w:r>
          </w:p>
        </w:tc>
        <w:tc>
          <w:tcPr>
            <w:tcW w:w="2198" w:type="pct"/>
          </w:tcPr>
          <w:p w14:paraId="607E14ED" w14:textId="77777777" w:rsidR="00537448" w:rsidRPr="00537448" w:rsidRDefault="00537448" w:rsidP="00537448">
            <w:pPr>
              <w:rPr>
                <w:rFonts w:ascii="Times New Roman" w:eastAsia="Times New Roman" w:hAnsi="Times New Roman" w:cs="Times New Roman"/>
                <w:color w:val="000000"/>
                <w:sz w:val="24"/>
                <w:szCs w:val="24"/>
                <w:lang w:eastAsia="ru-RU"/>
              </w:rPr>
            </w:pPr>
          </w:p>
        </w:tc>
        <w:tc>
          <w:tcPr>
            <w:tcW w:w="625" w:type="pct"/>
            <w:hideMark/>
          </w:tcPr>
          <w:p w14:paraId="5FF5AE00" w14:textId="77777777" w:rsidR="00537448" w:rsidRPr="00537448" w:rsidRDefault="00537448" w:rsidP="00537448">
            <w:pPr>
              <w:spacing w:line="1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r>
    </w:tbl>
    <w:p w14:paraId="62977AB5" w14:textId="77777777" w:rsidR="00E2797D" w:rsidRPr="00206700" w:rsidRDefault="00E2797D" w:rsidP="00242848">
      <w:pPr>
        <w:spacing w:after="0" w:line="240" w:lineRule="auto"/>
        <w:rPr>
          <w:rFonts w:ascii="Times New Roman" w:eastAsia="Times New Roman" w:hAnsi="Times New Roman" w:cs="Times New Roman"/>
          <w:color w:val="000000"/>
          <w:sz w:val="24"/>
          <w:szCs w:val="24"/>
          <w:lang w:eastAsia="ru-RU"/>
        </w:rPr>
      </w:pPr>
    </w:p>
    <w:p w14:paraId="684B5615" w14:textId="77777777" w:rsidR="00A15F54" w:rsidRPr="00A15F54" w:rsidRDefault="00A15F54" w:rsidP="00206700">
      <w:pPr>
        <w:pStyle w:val="a3"/>
        <w:spacing w:line="276" w:lineRule="auto"/>
        <w:rPr>
          <w:rFonts w:ascii="Times New Roman" w:hAnsi="Times New Roman" w:cs="Times New Roman"/>
          <w:b/>
          <w:sz w:val="24"/>
          <w:szCs w:val="24"/>
          <w:lang w:eastAsia="ru-RU"/>
        </w:rPr>
      </w:pPr>
      <w:r w:rsidRPr="00A15F54">
        <w:rPr>
          <w:rFonts w:ascii="Times New Roman" w:hAnsi="Times New Roman" w:cs="Times New Roman"/>
          <w:b/>
          <w:sz w:val="24"/>
          <w:szCs w:val="24"/>
          <w:bdr w:val="none" w:sz="0" w:space="0" w:color="auto" w:frame="1"/>
          <w:lang w:eastAsia="ru-RU"/>
        </w:rPr>
        <w:t>Формы контроля</w:t>
      </w:r>
    </w:p>
    <w:p w14:paraId="2D3245C9" w14:textId="77777777" w:rsidR="00A15F54" w:rsidRPr="00206700" w:rsidRDefault="00A15F54" w:rsidP="00206700">
      <w:pPr>
        <w:pStyle w:val="a3"/>
        <w:spacing w:line="276" w:lineRule="auto"/>
        <w:rPr>
          <w:rFonts w:ascii="Times New Roman" w:hAnsi="Times New Roman" w:cs="Times New Roman"/>
          <w:sz w:val="24"/>
          <w:szCs w:val="24"/>
          <w:lang w:eastAsia="ru-RU"/>
        </w:rPr>
      </w:pPr>
      <w:r w:rsidRPr="00A15F54">
        <w:rPr>
          <w:rFonts w:ascii="Times New Roman" w:hAnsi="Times New Roman" w:cs="Times New Roman"/>
          <w:sz w:val="24"/>
          <w:szCs w:val="24"/>
          <w:bdr w:val="none" w:sz="0" w:space="0" w:color="auto" w:frame="1"/>
          <w:lang w:eastAsia="ru-RU"/>
        </w:rPr>
        <w:t>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14:paraId="7CAC07E8" w14:textId="77777777" w:rsidR="00A15F54" w:rsidRPr="00A15F54" w:rsidRDefault="00A15F54" w:rsidP="00A15F54">
      <w:pPr>
        <w:spacing w:after="160" w:line="259" w:lineRule="auto"/>
        <w:jc w:val="center"/>
        <w:rPr>
          <w:rFonts w:ascii="Times New Roman" w:hAnsi="Times New Roman" w:cs="Times New Roman"/>
          <w:sz w:val="24"/>
          <w:szCs w:val="24"/>
          <w:lang w:eastAsia="ru-RU"/>
        </w:rPr>
      </w:pPr>
      <w:r w:rsidRPr="00A15F54">
        <w:rPr>
          <w:rFonts w:ascii="Times New Roman" w:hAnsi="Times New Roman" w:cs="Times New Roman"/>
          <w:b/>
          <w:bCs/>
          <w:sz w:val="24"/>
          <w:szCs w:val="24"/>
          <w:lang w:eastAsia="ru-RU"/>
        </w:rPr>
        <w:t>Программно-методическое обеспечение</w:t>
      </w:r>
    </w:p>
    <w:p w14:paraId="6EB851F4"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b/>
          <w:bCs/>
          <w:sz w:val="24"/>
          <w:szCs w:val="24"/>
          <w:lang w:eastAsia="ru-RU"/>
        </w:rPr>
        <w:t>Книгопечатная продукция:</w:t>
      </w:r>
    </w:p>
    <w:p w14:paraId="302CF574"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Федеральный государственный образовательный стандарт НОО. Москва «Просвещение», 2011 год.</w:t>
      </w:r>
    </w:p>
    <w:p w14:paraId="47D127B3"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 xml:space="preserve">Программа «Шахматы в школе» автор И.Г. </w:t>
      </w:r>
      <w:proofErr w:type="spellStart"/>
      <w:r w:rsidRPr="00A15F54">
        <w:rPr>
          <w:rFonts w:ascii="Times New Roman" w:hAnsi="Times New Roman" w:cs="Times New Roman"/>
          <w:sz w:val="24"/>
          <w:szCs w:val="24"/>
          <w:lang w:eastAsia="ru-RU"/>
        </w:rPr>
        <w:t>Сухин</w:t>
      </w:r>
      <w:proofErr w:type="spellEnd"/>
      <w:r w:rsidRPr="00A15F54">
        <w:rPr>
          <w:rFonts w:ascii="Times New Roman" w:hAnsi="Times New Roman" w:cs="Times New Roman"/>
          <w:sz w:val="24"/>
          <w:szCs w:val="24"/>
          <w:lang w:eastAsia="ru-RU"/>
        </w:rPr>
        <w:t>. </w:t>
      </w:r>
      <w:r w:rsidRPr="00A15F54">
        <w:rPr>
          <w:rFonts w:ascii="Times New Roman" w:hAnsi="Times New Roman" w:cs="Times New Roman"/>
          <w:sz w:val="24"/>
          <w:szCs w:val="24"/>
          <w:shd w:val="clear" w:color="auto" w:fill="FFFFFF"/>
          <w:lang w:eastAsia="ru-RU"/>
        </w:rPr>
        <w:t xml:space="preserve">Москва «Просвещение», </w:t>
      </w:r>
      <w:proofErr w:type="gramStart"/>
      <w:r w:rsidRPr="00A15F54">
        <w:rPr>
          <w:rFonts w:ascii="Times New Roman" w:hAnsi="Times New Roman" w:cs="Times New Roman"/>
          <w:sz w:val="24"/>
          <w:szCs w:val="24"/>
          <w:shd w:val="clear" w:color="auto" w:fill="FFFFFF"/>
          <w:lang w:eastAsia="ru-RU"/>
        </w:rPr>
        <w:t>2002</w:t>
      </w:r>
      <w:r w:rsidRPr="00A15F54">
        <w:rPr>
          <w:rFonts w:ascii="Times New Roman" w:hAnsi="Times New Roman" w:cs="Times New Roman"/>
          <w:b/>
          <w:bCs/>
          <w:sz w:val="24"/>
          <w:szCs w:val="24"/>
          <w:shd w:val="clear" w:color="auto" w:fill="FFFFFF"/>
          <w:lang w:eastAsia="ru-RU"/>
        </w:rPr>
        <w:t>  </w:t>
      </w:r>
      <w:r w:rsidRPr="00A15F54">
        <w:rPr>
          <w:rFonts w:ascii="Times New Roman" w:hAnsi="Times New Roman" w:cs="Times New Roman"/>
          <w:sz w:val="24"/>
          <w:szCs w:val="24"/>
          <w:shd w:val="clear" w:color="auto" w:fill="FFFFFF"/>
          <w:lang w:eastAsia="ru-RU"/>
        </w:rPr>
        <w:t>год</w:t>
      </w:r>
      <w:proofErr w:type="gramEnd"/>
      <w:r w:rsidRPr="00A15F54">
        <w:rPr>
          <w:rFonts w:ascii="Times New Roman" w:hAnsi="Times New Roman" w:cs="Times New Roman"/>
          <w:sz w:val="24"/>
          <w:szCs w:val="24"/>
          <w:shd w:val="clear" w:color="auto" w:fill="FFFFFF"/>
          <w:lang w:eastAsia="ru-RU"/>
        </w:rPr>
        <w:t>.</w:t>
      </w:r>
    </w:p>
    <w:p w14:paraId="3DECDF96"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b/>
          <w:bCs/>
          <w:sz w:val="24"/>
          <w:szCs w:val="24"/>
          <w:shd w:val="clear" w:color="auto" w:fill="FFFFFF"/>
          <w:lang w:eastAsia="ru-RU"/>
        </w:rPr>
        <w:t>Методические пособия для учителя:</w:t>
      </w:r>
    </w:p>
    <w:p w14:paraId="434A4400"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1. </w:t>
      </w:r>
      <w:proofErr w:type="spellStart"/>
      <w:r w:rsidRPr="00A15F54">
        <w:rPr>
          <w:rFonts w:ascii="Times New Roman" w:hAnsi="Times New Roman" w:cs="Times New Roman"/>
          <w:sz w:val="24"/>
          <w:szCs w:val="24"/>
          <w:lang w:eastAsia="ru-RU"/>
        </w:rPr>
        <w:t>Сухин</w:t>
      </w:r>
      <w:proofErr w:type="spellEnd"/>
      <w:r w:rsidRPr="00A15F54">
        <w:rPr>
          <w:rFonts w:ascii="Times New Roman" w:hAnsi="Times New Roman" w:cs="Times New Roman"/>
          <w:sz w:val="24"/>
          <w:szCs w:val="24"/>
          <w:lang w:eastAsia="ru-RU"/>
        </w:rPr>
        <w:t xml:space="preserve"> И.  Удивительные приключения в шахматной стране. (Занимательное пособие для родителей и учителей). Рекомендовано Мин общ</w:t>
      </w:r>
      <w:proofErr w:type="gramStart"/>
      <w:r w:rsidRPr="00A15F54">
        <w:rPr>
          <w:rFonts w:ascii="Times New Roman" w:hAnsi="Times New Roman" w:cs="Times New Roman"/>
          <w:sz w:val="24"/>
          <w:szCs w:val="24"/>
          <w:lang w:eastAsia="ru-RU"/>
        </w:rPr>
        <w:t>.</w:t>
      </w:r>
      <w:proofErr w:type="gramEnd"/>
      <w:r w:rsidRPr="00A15F54">
        <w:rPr>
          <w:rFonts w:ascii="Times New Roman" w:hAnsi="Times New Roman" w:cs="Times New Roman"/>
          <w:sz w:val="24"/>
          <w:szCs w:val="24"/>
          <w:lang w:eastAsia="ru-RU"/>
        </w:rPr>
        <w:t xml:space="preserve"> и проф. обр. РФ. </w:t>
      </w:r>
      <w:proofErr w:type="gramStart"/>
      <w:r w:rsidRPr="00A15F54">
        <w:rPr>
          <w:rFonts w:ascii="Times New Roman" w:hAnsi="Times New Roman" w:cs="Times New Roman"/>
          <w:sz w:val="24"/>
          <w:szCs w:val="24"/>
          <w:lang w:eastAsia="ru-RU"/>
        </w:rPr>
        <w:t>М..</w:t>
      </w:r>
      <w:proofErr w:type="gramEnd"/>
      <w:r w:rsidRPr="00A15F54">
        <w:rPr>
          <w:rFonts w:ascii="Times New Roman" w:hAnsi="Times New Roman" w:cs="Times New Roman"/>
          <w:sz w:val="24"/>
          <w:szCs w:val="24"/>
          <w:lang w:eastAsia="ru-RU"/>
        </w:rPr>
        <w:t>  ПОМАТУР. 2000г.</w:t>
      </w:r>
    </w:p>
    <w:p w14:paraId="131F8AEB"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 xml:space="preserve">2. </w:t>
      </w:r>
      <w:proofErr w:type="spellStart"/>
      <w:r w:rsidRPr="00A15F54">
        <w:rPr>
          <w:rFonts w:ascii="Times New Roman" w:hAnsi="Times New Roman" w:cs="Times New Roman"/>
          <w:sz w:val="24"/>
          <w:szCs w:val="24"/>
          <w:lang w:eastAsia="ru-RU"/>
        </w:rPr>
        <w:t>Сухин</w:t>
      </w:r>
      <w:proofErr w:type="spellEnd"/>
      <w:r w:rsidRPr="00A15F54">
        <w:rPr>
          <w:rFonts w:ascii="Times New Roman" w:hAnsi="Times New Roman" w:cs="Times New Roman"/>
          <w:sz w:val="24"/>
          <w:szCs w:val="24"/>
          <w:lang w:eastAsia="ru-RU"/>
        </w:rPr>
        <w:t xml:space="preserve"> И. Шахматы для самых маленьких. Книга-сказка для совместного чтения родителей и детей. М. АСТРЕЛЬ. ACT. 2000 г.</w:t>
      </w:r>
    </w:p>
    <w:p w14:paraId="3C2127D2"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 xml:space="preserve">3. Шахматный словарь. М. </w:t>
      </w:r>
      <w:proofErr w:type="spellStart"/>
      <w:r w:rsidRPr="00A15F54">
        <w:rPr>
          <w:rFonts w:ascii="Times New Roman" w:hAnsi="Times New Roman" w:cs="Times New Roman"/>
          <w:sz w:val="24"/>
          <w:szCs w:val="24"/>
          <w:lang w:eastAsia="ru-RU"/>
        </w:rPr>
        <w:t>ФиС</w:t>
      </w:r>
      <w:proofErr w:type="spellEnd"/>
      <w:r w:rsidRPr="00A15F54">
        <w:rPr>
          <w:rFonts w:ascii="Times New Roman" w:hAnsi="Times New Roman" w:cs="Times New Roman"/>
          <w:sz w:val="24"/>
          <w:szCs w:val="24"/>
          <w:lang w:eastAsia="ru-RU"/>
        </w:rPr>
        <w:t>. 1968 г.</w:t>
      </w:r>
    </w:p>
    <w:p w14:paraId="5F0183F2"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 xml:space="preserve">4. Шахматы. Энциклопедический словарь. </w:t>
      </w:r>
      <w:proofErr w:type="spellStart"/>
      <w:r w:rsidRPr="00A15F54">
        <w:rPr>
          <w:rFonts w:ascii="Times New Roman" w:hAnsi="Times New Roman" w:cs="Times New Roman"/>
          <w:sz w:val="24"/>
          <w:szCs w:val="24"/>
          <w:lang w:eastAsia="ru-RU"/>
        </w:rPr>
        <w:t>М.Советская</w:t>
      </w:r>
      <w:proofErr w:type="spellEnd"/>
      <w:r w:rsidRPr="00A15F54">
        <w:rPr>
          <w:rFonts w:ascii="Times New Roman" w:hAnsi="Times New Roman" w:cs="Times New Roman"/>
          <w:sz w:val="24"/>
          <w:szCs w:val="24"/>
          <w:lang w:eastAsia="ru-RU"/>
        </w:rPr>
        <w:t xml:space="preserve"> </w:t>
      </w:r>
      <w:proofErr w:type="gramStart"/>
      <w:r w:rsidRPr="00A15F54">
        <w:rPr>
          <w:rFonts w:ascii="Times New Roman" w:hAnsi="Times New Roman" w:cs="Times New Roman"/>
          <w:sz w:val="24"/>
          <w:szCs w:val="24"/>
          <w:lang w:eastAsia="ru-RU"/>
        </w:rPr>
        <w:t>энциклопедия..</w:t>
      </w:r>
      <w:proofErr w:type="gramEnd"/>
      <w:r w:rsidRPr="00A15F54">
        <w:rPr>
          <w:rFonts w:ascii="Times New Roman" w:hAnsi="Times New Roman" w:cs="Times New Roman"/>
          <w:sz w:val="24"/>
          <w:szCs w:val="24"/>
          <w:lang w:eastAsia="ru-RU"/>
        </w:rPr>
        <w:t xml:space="preserve"> 1990 г.</w:t>
      </w:r>
    </w:p>
    <w:p w14:paraId="582FC0E4"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5. Шахматы - школе. М. Педагогика. 1990 г.</w:t>
      </w:r>
    </w:p>
    <w:p w14:paraId="3B07CCD6"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 xml:space="preserve">6. </w:t>
      </w:r>
      <w:proofErr w:type="spellStart"/>
      <w:r w:rsidRPr="00A15F54">
        <w:rPr>
          <w:rFonts w:ascii="Times New Roman" w:hAnsi="Times New Roman" w:cs="Times New Roman"/>
          <w:sz w:val="24"/>
          <w:szCs w:val="24"/>
          <w:lang w:eastAsia="ru-RU"/>
        </w:rPr>
        <w:t>Сухин</w:t>
      </w:r>
      <w:proofErr w:type="spellEnd"/>
      <w:r w:rsidRPr="00A15F54">
        <w:rPr>
          <w:rFonts w:ascii="Times New Roman" w:hAnsi="Times New Roman" w:cs="Times New Roman"/>
          <w:sz w:val="24"/>
          <w:szCs w:val="24"/>
          <w:lang w:eastAsia="ru-RU"/>
        </w:rPr>
        <w:t xml:space="preserve"> И.Г. Волшебные фигуры, или Шахматы для детей 2 – 5 лет: Книга – сказка для совместного чтения родителей и детей. – М.: Новая школа, 1994.</w:t>
      </w:r>
    </w:p>
    <w:p w14:paraId="3549F7B3" w14:textId="77777777" w:rsid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 7. Книжка – раскраска «Шахматные герои».</w:t>
      </w:r>
    </w:p>
    <w:p w14:paraId="71B04C37" w14:textId="77777777" w:rsidR="00242848" w:rsidRPr="00A15F54" w:rsidRDefault="00242848" w:rsidP="00A15F54">
      <w:pPr>
        <w:spacing w:after="0" w:line="259" w:lineRule="auto"/>
        <w:rPr>
          <w:rFonts w:ascii="Times New Roman" w:hAnsi="Times New Roman" w:cs="Times New Roman"/>
          <w:sz w:val="24"/>
          <w:szCs w:val="24"/>
          <w:lang w:eastAsia="ru-RU"/>
        </w:rPr>
      </w:pPr>
    </w:p>
    <w:p w14:paraId="1368D10B"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b/>
          <w:bCs/>
          <w:sz w:val="24"/>
          <w:szCs w:val="24"/>
          <w:lang w:eastAsia="ru-RU"/>
        </w:rPr>
        <w:lastRenderedPageBreak/>
        <w:t>Технические средства обучения (ТСО):</w:t>
      </w:r>
    </w:p>
    <w:p w14:paraId="37285E99"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Компьютер.</w:t>
      </w:r>
    </w:p>
    <w:p w14:paraId="22C1F7FD"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eastAsia="Calibri" w:hAnsi="Times New Roman" w:cs="Times New Roman"/>
          <w:sz w:val="24"/>
          <w:szCs w:val="24"/>
        </w:rPr>
        <w:t>Мультимедийный проектор.</w:t>
      </w:r>
    </w:p>
    <w:p w14:paraId="065367AD"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b/>
          <w:bCs/>
          <w:sz w:val="24"/>
          <w:szCs w:val="24"/>
          <w:lang w:eastAsia="ru-RU"/>
        </w:rPr>
        <w:t>Учебно-практические средства обучения:</w:t>
      </w:r>
    </w:p>
    <w:p w14:paraId="48BD0541"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Шахматные доски с набором шахматных фигур;                                                                                                                      </w:t>
      </w:r>
    </w:p>
    <w:p w14:paraId="167F6B4D"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Разрезные шахматные картинки.</w:t>
      </w:r>
    </w:p>
    <w:p w14:paraId="314436E6"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Шахматное лото. Шахматное домино.</w:t>
      </w:r>
    </w:p>
    <w:p w14:paraId="20FAEBCD"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Кубики с картинками шахматных фигур.</w:t>
      </w:r>
    </w:p>
    <w:p w14:paraId="5534CD92" w14:textId="77777777" w:rsidR="00A15F54" w:rsidRP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Шахматная доска - куб с фрагментами доски.</w:t>
      </w:r>
    </w:p>
    <w:p w14:paraId="65BF396C" w14:textId="4692FD5F" w:rsidR="00A15F54" w:rsidRDefault="00A15F54" w:rsidP="00A15F54">
      <w:pPr>
        <w:spacing w:after="0" w:line="259" w:lineRule="auto"/>
        <w:rPr>
          <w:rFonts w:ascii="Times New Roman" w:hAnsi="Times New Roman" w:cs="Times New Roman"/>
          <w:sz w:val="24"/>
          <w:szCs w:val="24"/>
          <w:lang w:eastAsia="ru-RU"/>
        </w:rPr>
      </w:pPr>
      <w:r w:rsidRPr="00A15F54">
        <w:rPr>
          <w:rFonts w:ascii="Times New Roman" w:hAnsi="Times New Roman" w:cs="Times New Roman"/>
          <w:sz w:val="24"/>
          <w:szCs w:val="24"/>
          <w:lang w:eastAsia="ru-RU"/>
        </w:rPr>
        <w:t>Набор фрагментов шахматной доски.</w:t>
      </w:r>
    </w:p>
    <w:p w14:paraId="100EF0D1" w14:textId="28394A75" w:rsidR="00EA1ADF" w:rsidRDefault="00EA1ADF" w:rsidP="00A15F54">
      <w:pPr>
        <w:spacing w:after="0" w:line="259" w:lineRule="auto"/>
        <w:rPr>
          <w:rFonts w:ascii="Times New Roman" w:hAnsi="Times New Roman" w:cs="Times New Roman"/>
          <w:sz w:val="24"/>
          <w:szCs w:val="24"/>
          <w:lang w:eastAsia="ru-RU"/>
        </w:rPr>
      </w:pPr>
    </w:p>
    <w:p w14:paraId="38EA3DC0" w14:textId="0D4FC106" w:rsidR="00EA1ADF" w:rsidRDefault="00EA1ADF" w:rsidP="00A15F54">
      <w:pPr>
        <w:spacing w:after="0" w:line="259" w:lineRule="auto"/>
        <w:rPr>
          <w:rFonts w:ascii="Times New Roman" w:hAnsi="Times New Roman" w:cs="Times New Roman"/>
          <w:sz w:val="24"/>
          <w:szCs w:val="24"/>
          <w:lang w:eastAsia="ru-RU"/>
        </w:rPr>
      </w:pPr>
    </w:p>
    <w:p w14:paraId="47ACC797" w14:textId="4A71BF7A" w:rsidR="00EA1ADF" w:rsidRDefault="00EA1ADF" w:rsidP="00A15F54">
      <w:pPr>
        <w:spacing w:after="0" w:line="259" w:lineRule="auto"/>
        <w:rPr>
          <w:rFonts w:ascii="Times New Roman" w:hAnsi="Times New Roman" w:cs="Times New Roman"/>
          <w:sz w:val="24"/>
          <w:szCs w:val="24"/>
          <w:lang w:eastAsia="ru-RU"/>
        </w:rPr>
      </w:pPr>
    </w:p>
    <w:p w14:paraId="08CB7A13" w14:textId="0116DAB6" w:rsidR="00EA1ADF" w:rsidRDefault="00EA1ADF" w:rsidP="00A15F54">
      <w:pPr>
        <w:spacing w:after="0" w:line="259" w:lineRule="auto"/>
        <w:rPr>
          <w:rFonts w:ascii="Times New Roman" w:hAnsi="Times New Roman" w:cs="Times New Roman"/>
          <w:sz w:val="24"/>
          <w:szCs w:val="24"/>
          <w:lang w:eastAsia="ru-RU"/>
        </w:rPr>
      </w:pPr>
    </w:p>
    <w:p w14:paraId="64D1273F" w14:textId="46DB7F64" w:rsidR="00EA1ADF" w:rsidRDefault="00EA1ADF" w:rsidP="00A15F54">
      <w:pPr>
        <w:spacing w:after="0" w:line="259" w:lineRule="auto"/>
        <w:rPr>
          <w:rFonts w:ascii="Times New Roman" w:hAnsi="Times New Roman" w:cs="Times New Roman"/>
          <w:sz w:val="24"/>
          <w:szCs w:val="24"/>
          <w:lang w:eastAsia="ru-RU"/>
        </w:rPr>
      </w:pPr>
    </w:p>
    <w:p w14:paraId="6DB30D05" w14:textId="09077606" w:rsidR="00EA1ADF" w:rsidRDefault="00EA1ADF" w:rsidP="00A15F54">
      <w:pPr>
        <w:spacing w:after="0" w:line="259" w:lineRule="auto"/>
        <w:rPr>
          <w:rFonts w:ascii="Times New Roman" w:hAnsi="Times New Roman" w:cs="Times New Roman"/>
          <w:sz w:val="24"/>
          <w:szCs w:val="24"/>
          <w:lang w:eastAsia="ru-RU"/>
        </w:rPr>
      </w:pPr>
    </w:p>
    <w:p w14:paraId="7E478BBC" w14:textId="19C8970C" w:rsidR="00EA1ADF" w:rsidRDefault="00EA1ADF" w:rsidP="00A15F54">
      <w:pPr>
        <w:spacing w:after="0" w:line="259" w:lineRule="auto"/>
        <w:rPr>
          <w:rFonts w:ascii="Times New Roman" w:hAnsi="Times New Roman" w:cs="Times New Roman"/>
          <w:sz w:val="24"/>
          <w:szCs w:val="24"/>
          <w:lang w:eastAsia="ru-RU"/>
        </w:rPr>
      </w:pPr>
    </w:p>
    <w:p w14:paraId="3F5762A1" w14:textId="166F87F8" w:rsidR="00EA1ADF" w:rsidRDefault="00EA1ADF" w:rsidP="00A15F54">
      <w:pPr>
        <w:spacing w:after="0" w:line="259" w:lineRule="auto"/>
        <w:rPr>
          <w:rFonts w:ascii="Times New Roman" w:hAnsi="Times New Roman" w:cs="Times New Roman"/>
          <w:sz w:val="24"/>
          <w:szCs w:val="24"/>
          <w:lang w:eastAsia="ru-RU"/>
        </w:rPr>
      </w:pPr>
    </w:p>
    <w:p w14:paraId="4FBFE187" w14:textId="0F3BC6DF" w:rsidR="00EA1ADF" w:rsidRDefault="00EA1ADF" w:rsidP="00A15F54">
      <w:pPr>
        <w:spacing w:after="0" w:line="259" w:lineRule="auto"/>
        <w:rPr>
          <w:rFonts w:ascii="Times New Roman" w:hAnsi="Times New Roman" w:cs="Times New Roman"/>
          <w:sz w:val="24"/>
          <w:szCs w:val="24"/>
          <w:lang w:eastAsia="ru-RU"/>
        </w:rPr>
      </w:pPr>
    </w:p>
    <w:p w14:paraId="03490FCA" w14:textId="24EF6365" w:rsidR="00EA1ADF" w:rsidRDefault="00EA1ADF" w:rsidP="00A15F54">
      <w:pPr>
        <w:spacing w:after="0" w:line="259" w:lineRule="auto"/>
        <w:rPr>
          <w:rFonts w:ascii="Times New Roman" w:hAnsi="Times New Roman" w:cs="Times New Roman"/>
          <w:sz w:val="24"/>
          <w:szCs w:val="24"/>
          <w:lang w:eastAsia="ru-RU"/>
        </w:rPr>
      </w:pPr>
    </w:p>
    <w:p w14:paraId="0EC4D737" w14:textId="308101F8" w:rsidR="00EA1ADF" w:rsidRDefault="00EA1ADF" w:rsidP="00A15F54">
      <w:pPr>
        <w:spacing w:after="0" w:line="259" w:lineRule="auto"/>
        <w:rPr>
          <w:rFonts w:ascii="Times New Roman" w:hAnsi="Times New Roman" w:cs="Times New Roman"/>
          <w:sz w:val="24"/>
          <w:szCs w:val="24"/>
          <w:lang w:eastAsia="ru-RU"/>
        </w:rPr>
      </w:pPr>
    </w:p>
    <w:p w14:paraId="60354848" w14:textId="7722CD0B" w:rsidR="00EA1ADF" w:rsidRDefault="00EA1ADF" w:rsidP="00A15F54">
      <w:pPr>
        <w:spacing w:after="0" w:line="259" w:lineRule="auto"/>
        <w:rPr>
          <w:rFonts w:ascii="Times New Roman" w:hAnsi="Times New Roman" w:cs="Times New Roman"/>
          <w:sz w:val="24"/>
          <w:szCs w:val="24"/>
          <w:lang w:eastAsia="ru-RU"/>
        </w:rPr>
      </w:pPr>
    </w:p>
    <w:p w14:paraId="0D210580" w14:textId="46DCC58F" w:rsidR="00EA1ADF" w:rsidRDefault="00EA1ADF" w:rsidP="00A15F54">
      <w:pPr>
        <w:spacing w:after="0" w:line="259" w:lineRule="auto"/>
        <w:rPr>
          <w:rFonts w:ascii="Times New Roman" w:hAnsi="Times New Roman" w:cs="Times New Roman"/>
          <w:sz w:val="24"/>
          <w:szCs w:val="24"/>
          <w:lang w:eastAsia="ru-RU"/>
        </w:rPr>
      </w:pPr>
    </w:p>
    <w:p w14:paraId="1E93D26C" w14:textId="27FC3A0D" w:rsidR="00EA1ADF" w:rsidRDefault="00EA1ADF" w:rsidP="00A15F54">
      <w:pPr>
        <w:spacing w:after="0" w:line="259" w:lineRule="auto"/>
        <w:rPr>
          <w:rFonts w:ascii="Times New Roman" w:hAnsi="Times New Roman" w:cs="Times New Roman"/>
          <w:sz w:val="24"/>
          <w:szCs w:val="24"/>
          <w:lang w:eastAsia="ru-RU"/>
        </w:rPr>
      </w:pPr>
    </w:p>
    <w:p w14:paraId="124BBCC6" w14:textId="7E95A64F" w:rsidR="00EA1ADF" w:rsidRDefault="00EA1ADF" w:rsidP="00A15F54">
      <w:pPr>
        <w:spacing w:after="0" w:line="259" w:lineRule="auto"/>
        <w:rPr>
          <w:rFonts w:ascii="Times New Roman" w:hAnsi="Times New Roman" w:cs="Times New Roman"/>
          <w:sz w:val="24"/>
          <w:szCs w:val="24"/>
          <w:lang w:eastAsia="ru-RU"/>
        </w:rPr>
      </w:pPr>
    </w:p>
    <w:p w14:paraId="4E1A0F3F" w14:textId="58C7C91D" w:rsidR="00EA1ADF" w:rsidRDefault="00EA1ADF" w:rsidP="00A15F54">
      <w:pPr>
        <w:spacing w:after="0" w:line="259" w:lineRule="auto"/>
        <w:rPr>
          <w:rFonts w:ascii="Times New Roman" w:hAnsi="Times New Roman" w:cs="Times New Roman"/>
          <w:sz w:val="24"/>
          <w:szCs w:val="24"/>
          <w:lang w:eastAsia="ru-RU"/>
        </w:rPr>
      </w:pPr>
    </w:p>
    <w:p w14:paraId="037B4697" w14:textId="2B4FB54C" w:rsidR="00EA1ADF" w:rsidRDefault="00EA1ADF" w:rsidP="00A15F54">
      <w:pPr>
        <w:spacing w:after="0" w:line="259" w:lineRule="auto"/>
        <w:rPr>
          <w:rFonts w:ascii="Times New Roman" w:hAnsi="Times New Roman" w:cs="Times New Roman"/>
          <w:sz w:val="24"/>
          <w:szCs w:val="24"/>
          <w:lang w:eastAsia="ru-RU"/>
        </w:rPr>
      </w:pPr>
    </w:p>
    <w:p w14:paraId="2BEADF0E" w14:textId="6C7BE9A2" w:rsidR="00EA1ADF" w:rsidRDefault="00EA1ADF" w:rsidP="00A15F54">
      <w:pPr>
        <w:spacing w:after="0" w:line="259" w:lineRule="auto"/>
        <w:rPr>
          <w:rFonts w:ascii="Times New Roman" w:hAnsi="Times New Roman" w:cs="Times New Roman"/>
          <w:sz w:val="24"/>
          <w:szCs w:val="24"/>
          <w:lang w:eastAsia="ru-RU"/>
        </w:rPr>
      </w:pPr>
    </w:p>
    <w:p w14:paraId="68BEEBFA" w14:textId="7F6FC709" w:rsidR="00EA1ADF" w:rsidRDefault="00EA1ADF" w:rsidP="00A15F54">
      <w:pPr>
        <w:spacing w:after="0" w:line="259" w:lineRule="auto"/>
        <w:rPr>
          <w:rFonts w:ascii="Times New Roman" w:hAnsi="Times New Roman" w:cs="Times New Roman"/>
          <w:sz w:val="24"/>
          <w:szCs w:val="24"/>
          <w:lang w:eastAsia="ru-RU"/>
        </w:rPr>
      </w:pPr>
    </w:p>
    <w:p w14:paraId="7E338FB7" w14:textId="1B1D4B9B" w:rsidR="00EA1ADF" w:rsidRDefault="00EA1ADF" w:rsidP="00A15F54">
      <w:pPr>
        <w:spacing w:after="0" w:line="259" w:lineRule="auto"/>
        <w:rPr>
          <w:rFonts w:ascii="Times New Roman" w:hAnsi="Times New Roman" w:cs="Times New Roman"/>
          <w:sz w:val="24"/>
          <w:szCs w:val="24"/>
          <w:lang w:eastAsia="ru-RU"/>
        </w:rPr>
      </w:pPr>
    </w:p>
    <w:p w14:paraId="4DEA30FB" w14:textId="2C65E573" w:rsidR="00EA1ADF" w:rsidRDefault="00EA1ADF" w:rsidP="00A15F54">
      <w:pPr>
        <w:spacing w:after="0" w:line="259" w:lineRule="auto"/>
        <w:rPr>
          <w:rFonts w:ascii="Times New Roman" w:hAnsi="Times New Roman" w:cs="Times New Roman"/>
          <w:sz w:val="24"/>
          <w:szCs w:val="24"/>
          <w:lang w:eastAsia="ru-RU"/>
        </w:rPr>
      </w:pPr>
    </w:p>
    <w:p w14:paraId="5C204591" w14:textId="5D19AEE1" w:rsidR="00EA1ADF" w:rsidRDefault="00EA1ADF" w:rsidP="00A15F54">
      <w:pPr>
        <w:spacing w:after="0" w:line="259" w:lineRule="auto"/>
        <w:rPr>
          <w:rFonts w:ascii="Times New Roman" w:hAnsi="Times New Roman" w:cs="Times New Roman"/>
          <w:sz w:val="24"/>
          <w:szCs w:val="24"/>
          <w:lang w:eastAsia="ru-RU"/>
        </w:rPr>
      </w:pPr>
    </w:p>
    <w:p w14:paraId="3D56DA76" w14:textId="4807A9D9" w:rsidR="00EA1ADF" w:rsidRDefault="00EA1ADF" w:rsidP="00A15F54">
      <w:pPr>
        <w:spacing w:after="0" w:line="259" w:lineRule="auto"/>
        <w:rPr>
          <w:rFonts w:ascii="Times New Roman" w:hAnsi="Times New Roman" w:cs="Times New Roman"/>
          <w:sz w:val="24"/>
          <w:szCs w:val="24"/>
          <w:lang w:eastAsia="ru-RU"/>
        </w:rPr>
      </w:pPr>
    </w:p>
    <w:p w14:paraId="690BC086" w14:textId="02E5B498" w:rsidR="00EA1ADF" w:rsidRDefault="00EA1ADF" w:rsidP="00A15F54">
      <w:pPr>
        <w:spacing w:after="0" w:line="259" w:lineRule="auto"/>
        <w:rPr>
          <w:rFonts w:ascii="Times New Roman" w:hAnsi="Times New Roman" w:cs="Times New Roman"/>
          <w:sz w:val="24"/>
          <w:szCs w:val="24"/>
          <w:lang w:eastAsia="ru-RU"/>
        </w:rPr>
      </w:pPr>
    </w:p>
    <w:p w14:paraId="0E85E978" w14:textId="77777777" w:rsidR="00EA1ADF" w:rsidRPr="000469B0" w:rsidRDefault="00EA1ADF" w:rsidP="00EA1ADF">
      <w:pPr>
        <w:ind w:right="662"/>
        <w:jc w:val="center"/>
        <w:rPr>
          <w:rFonts w:ascii="Times New Roman" w:eastAsia="Times New Roman" w:hAnsi="Times New Roman" w:cs="Times New Roman"/>
          <w:b/>
          <w:sz w:val="24"/>
          <w:szCs w:val="24"/>
          <w:lang w:eastAsia="ru-RU"/>
        </w:rPr>
      </w:pPr>
      <w:r w:rsidRPr="000469B0">
        <w:rPr>
          <w:rFonts w:ascii="Times New Roman" w:eastAsia="Times New Roman" w:hAnsi="Times New Roman" w:cs="Times New Roman"/>
          <w:b/>
          <w:sz w:val="24"/>
          <w:szCs w:val="24"/>
          <w:lang w:eastAsia="ru-RU"/>
        </w:rPr>
        <w:lastRenderedPageBreak/>
        <w:t>КАЛЕНД</w:t>
      </w:r>
      <w:r>
        <w:rPr>
          <w:rFonts w:ascii="Times New Roman" w:eastAsia="Times New Roman" w:hAnsi="Times New Roman" w:cs="Times New Roman"/>
          <w:b/>
          <w:sz w:val="24"/>
          <w:szCs w:val="24"/>
          <w:lang w:eastAsia="ru-RU"/>
        </w:rPr>
        <w:t xml:space="preserve">АРНО-ТЕМАТИЧЕСКОЕ ПЛАНИРОВАНИЕ ШАХМАТЫ </w:t>
      </w:r>
      <w:r w:rsidRPr="000469B0">
        <w:rPr>
          <w:rFonts w:ascii="Times New Roman" w:eastAsia="Times New Roman" w:hAnsi="Times New Roman" w:cs="Times New Roman"/>
          <w:b/>
          <w:sz w:val="24"/>
          <w:szCs w:val="24"/>
          <w:lang w:eastAsia="ru-RU"/>
        </w:rPr>
        <w:t xml:space="preserve">3 </w:t>
      </w:r>
      <w:proofErr w:type="gramStart"/>
      <w:r w:rsidRPr="000469B0">
        <w:rPr>
          <w:rFonts w:ascii="Times New Roman" w:eastAsia="Times New Roman" w:hAnsi="Times New Roman" w:cs="Times New Roman"/>
          <w:b/>
          <w:sz w:val="24"/>
          <w:szCs w:val="24"/>
          <w:lang w:eastAsia="ru-RU"/>
        </w:rPr>
        <w:t>КЛАСС</w:t>
      </w:r>
      <w:r>
        <w:rPr>
          <w:rFonts w:ascii="Times New Roman" w:eastAsia="Times New Roman" w:hAnsi="Times New Roman" w:cs="Times New Roman"/>
          <w:b/>
          <w:sz w:val="24"/>
          <w:szCs w:val="24"/>
          <w:lang w:eastAsia="ru-RU"/>
        </w:rPr>
        <w:t xml:space="preserve">  2021</w:t>
      </w:r>
      <w:proofErr w:type="gramEnd"/>
      <w:r>
        <w:rPr>
          <w:rFonts w:ascii="Times New Roman" w:eastAsia="Times New Roman" w:hAnsi="Times New Roman" w:cs="Times New Roman"/>
          <w:b/>
          <w:sz w:val="24"/>
          <w:szCs w:val="24"/>
          <w:lang w:eastAsia="ru-RU"/>
        </w:rPr>
        <w:t>-2022г.</w:t>
      </w:r>
    </w:p>
    <w:tbl>
      <w:tblP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3105"/>
        <w:gridCol w:w="2221"/>
        <w:gridCol w:w="816"/>
        <w:gridCol w:w="5062"/>
        <w:gridCol w:w="1044"/>
        <w:gridCol w:w="915"/>
      </w:tblGrid>
      <w:tr w:rsidR="00EA1ADF" w:rsidRPr="000469B0" w14:paraId="76E9EA2E" w14:textId="77777777" w:rsidTr="000E4001">
        <w:trPr>
          <w:trHeight w:val="605"/>
        </w:trPr>
        <w:tc>
          <w:tcPr>
            <w:tcW w:w="324" w:type="pct"/>
            <w:vMerge w:val="restart"/>
            <w:vAlign w:val="center"/>
          </w:tcPr>
          <w:p w14:paraId="425A5A10" w14:textId="77777777" w:rsidR="00EA1ADF" w:rsidRPr="000469B0" w:rsidRDefault="00EA1ADF" w:rsidP="000E4001">
            <w:pPr>
              <w:jc w:val="cente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b/>
                <w:color w:val="000000"/>
                <w:sz w:val="24"/>
                <w:szCs w:val="24"/>
                <w:lang w:eastAsia="ru-RU"/>
              </w:rPr>
              <w:t>№ урока</w:t>
            </w:r>
          </w:p>
        </w:tc>
        <w:tc>
          <w:tcPr>
            <w:tcW w:w="1103" w:type="pct"/>
            <w:vMerge w:val="restart"/>
            <w:vAlign w:val="center"/>
          </w:tcPr>
          <w:p w14:paraId="1F3DFDDE" w14:textId="77777777" w:rsidR="00EA1ADF" w:rsidRPr="000469B0" w:rsidRDefault="00EA1ADF" w:rsidP="000E4001">
            <w:pPr>
              <w:jc w:val="cente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b/>
                <w:color w:val="000000"/>
                <w:sz w:val="24"/>
                <w:szCs w:val="24"/>
                <w:lang w:eastAsia="ru-RU"/>
              </w:rPr>
              <w:t>Тема занятия</w:t>
            </w:r>
          </w:p>
        </w:tc>
        <w:tc>
          <w:tcPr>
            <w:tcW w:w="1079" w:type="pct"/>
            <w:gridSpan w:val="2"/>
            <w:vMerge w:val="restart"/>
            <w:vAlign w:val="center"/>
          </w:tcPr>
          <w:p w14:paraId="2840F043" w14:textId="77777777" w:rsidR="00EA1ADF" w:rsidRPr="000469B0" w:rsidRDefault="00EA1ADF" w:rsidP="000E4001">
            <w:pPr>
              <w:jc w:val="cente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b/>
                <w:color w:val="000000"/>
                <w:sz w:val="24"/>
                <w:szCs w:val="24"/>
                <w:lang w:eastAsia="ru-RU"/>
              </w:rPr>
              <w:t>Содержание</w:t>
            </w:r>
          </w:p>
        </w:tc>
        <w:tc>
          <w:tcPr>
            <w:tcW w:w="1798" w:type="pct"/>
            <w:vMerge w:val="restart"/>
            <w:vAlign w:val="center"/>
          </w:tcPr>
          <w:p w14:paraId="5E4E002C" w14:textId="77777777" w:rsidR="00EA1ADF" w:rsidRPr="000469B0" w:rsidRDefault="00EA1ADF" w:rsidP="000E4001">
            <w:pPr>
              <w:jc w:val="cente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b/>
                <w:sz w:val="24"/>
                <w:szCs w:val="24"/>
                <w:lang w:eastAsia="ru-RU"/>
              </w:rPr>
              <w:t>Виды деятельности</w:t>
            </w:r>
          </w:p>
        </w:tc>
        <w:tc>
          <w:tcPr>
            <w:tcW w:w="696" w:type="pct"/>
            <w:gridSpan w:val="2"/>
            <w:vAlign w:val="center"/>
          </w:tcPr>
          <w:p w14:paraId="71697CE9" w14:textId="77777777" w:rsidR="00EA1ADF" w:rsidRPr="000469B0" w:rsidRDefault="00EA1ADF" w:rsidP="000E4001">
            <w:pPr>
              <w:jc w:val="cente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b/>
                <w:color w:val="000000"/>
                <w:sz w:val="24"/>
                <w:szCs w:val="24"/>
                <w:lang w:eastAsia="ru-RU"/>
              </w:rPr>
              <w:t>Дата проведения</w:t>
            </w:r>
          </w:p>
        </w:tc>
      </w:tr>
      <w:tr w:rsidR="00EA1ADF" w:rsidRPr="000469B0" w14:paraId="2D04FF7E" w14:textId="77777777" w:rsidTr="000E4001">
        <w:trPr>
          <w:trHeight w:val="605"/>
        </w:trPr>
        <w:tc>
          <w:tcPr>
            <w:tcW w:w="324" w:type="pct"/>
            <w:vMerge/>
            <w:vAlign w:val="center"/>
          </w:tcPr>
          <w:p w14:paraId="06C9EA83" w14:textId="77777777" w:rsidR="00EA1ADF" w:rsidRPr="000469B0" w:rsidRDefault="00EA1ADF" w:rsidP="000E4001">
            <w:pPr>
              <w:jc w:val="center"/>
              <w:rPr>
                <w:rFonts w:ascii="Times New Roman" w:eastAsia="Times New Roman" w:hAnsi="Times New Roman" w:cs="Times New Roman"/>
                <w:b/>
                <w:color w:val="000000"/>
                <w:sz w:val="24"/>
                <w:szCs w:val="24"/>
                <w:lang w:eastAsia="ru-RU"/>
              </w:rPr>
            </w:pPr>
          </w:p>
        </w:tc>
        <w:tc>
          <w:tcPr>
            <w:tcW w:w="1103" w:type="pct"/>
            <w:vMerge/>
            <w:vAlign w:val="center"/>
          </w:tcPr>
          <w:p w14:paraId="0B366A8D" w14:textId="77777777" w:rsidR="00EA1ADF" w:rsidRPr="000469B0" w:rsidRDefault="00EA1ADF" w:rsidP="000E4001">
            <w:pPr>
              <w:jc w:val="center"/>
              <w:rPr>
                <w:rFonts w:ascii="Times New Roman" w:eastAsia="Times New Roman" w:hAnsi="Times New Roman" w:cs="Times New Roman"/>
                <w:b/>
                <w:color w:val="000000"/>
                <w:sz w:val="24"/>
                <w:szCs w:val="24"/>
                <w:lang w:eastAsia="ru-RU"/>
              </w:rPr>
            </w:pPr>
          </w:p>
        </w:tc>
        <w:tc>
          <w:tcPr>
            <w:tcW w:w="1079" w:type="pct"/>
            <w:gridSpan w:val="2"/>
            <w:vMerge/>
            <w:vAlign w:val="center"/>
          </w:tcPr>
          <w:p w14:paraId="41A25739" w14:textId="77777777" w:rsidR="00EA1ADF" w:rsidRPr="000469B0" w:rsidRDefault="00EA1ADF" w:rsidP="000E4001">
            <w:pPr>
              <w:jc w:val="center"/>
              <w:rPr>
                <w:rFonts w:ascii="Times New Roman" w:eastAsia="Times New Roman" w:hAnsi="Times New Roman" w:cs="Times New Roman"/>
                <w:b/>
                <w:color w:val="000000"/>
                <w:sz w:val="24"/>
                <w:szCs w:val="24"/>
                <w:lang w:eastAsia="ru-RU"/>
              </w:rPr>
            </w:pPr>
          </w:p>
        </w:tc>
        <w:tc>
          <w:tcPr>
            <w:tcW w:w="1798" w:type="pct"/>
            <w:vMerge/>
            <w:vAlign w:val="center"/>
          </w:tcPr>
          <w:p w14:paraId="0BF901CC" w14:textId="77777777" w:rsidR="00EA1ADF" w:rsidRPr="000469B0" w:rsidRDefault="00EA1ADF" w:rsidP="000E4001">
            <w:pPr>
              <w:jc w:val="center"/>
              <w:rPr>
                <w:rFonts w:ascii="Times New Roman" w:eastAsia="Times New Roman" w:hAnsi="Times New Roman" w:cs="Times New Roman"/>
                <w:b/>
                <w:sz w:val="24"/>
                <w:szCs w:val="24"/>
                <w:lang w:eastAsia="ru-RU"/>
              </w:rPr>
            </w:pPr>
          </w:p>
        </w:tc>
        <w:tc>
          <w:tcPr>
            <w:tcW w:w="371" w:type="pct"/>
            <w:vAlign w:val="center"/>
          </w:tcPr>
          <w:p w14:paraId="6AC6ABA6" w14:textId="77777777" w:rsidR="00EA1ADF" w:rsidRPr="000469B0" w:rsidRDefault="00EA1ADF" w:rsidP="000E4001">
            <w:pP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b/>
                <w:color w:val="000000"/>
                <w:sz w:val="24"/>
                <w:szCs w:val="24"/>
                <w:lang w:eastAsia="ru-RU"/>
              </w:rPr>
              <w:t xml:space="preserve">   По   плану</w:t>
            </w:r>
          </w:p>
        </w:tc>
        <w:tc>
          <w:tcPr>
            <w:tcW w:w="325" w:type="pct"/>
            <w:vAlign w:val="center"/>
          </w:tcPr>
          <w:p w14:paraId="62B3F684" w14:textId="77777777" w:rsidR="00EA1ADF" w:rsidRPr="000469B0" w:rsidRDefault="00EA1ADF" w:rsidP="000E4001">
            <w:pP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b/>
                <w:color w:val="000000"/>
                <w:sz w:val="24"/>
                <w:szCs w:val="24"/>
                <w:lang w:eastAsia="ru-RU"/>
              </w:rPr>
              <w:t xml:space="preserve">   </w:t>
            </w:r>
            <w:proofErr w:type="gramStart"/>
            <w:r w:rsidRPr="000469B0">
              <w:rPr>
                <w:rFonts w:ascii="Times New Roman" w:eastAsia="Times New Roman" w:hAnsi="Times New Roman" w:cs="Times New Roman"/>
                <w:b/>
                <w:color w:val="000000"/>
                <w:sz w:val="24"/>
                <w:szCs w:val="24"/>
                <w:lang w:eastAsia="ru-RU"/>
              </w:rPr>
              <w:t>По  факту</w:t>
            </w:r>
            <w:proofErr w:type="gramEnd"/>
          </w:p>
        </w:tc>
      </w:tr>
      <w:tr w:rsidR="00EA1ADF" w:rsidRPr="000469B0" w14:paraId="75F59AB2" w14:textId="77777777" w:rsidTr="000E4001">
        <w:trPr>
          <w:trHeight w:val="708"/>
        </w:trPr>
        <w:tc>
          <w:tcPr>
            <w:tcW w:w="5000" w:type="pct"/>
            <w:gridSpan w:val="7"/>
          </w:tcPr>
          <w:p w14:paraId="33CA60F0" w14:textId="77777777" w:rsidR="00EA1ADF" w:rsidRPr="000469B0" w:rsidRDefault="00EA1ADF" w:rsidP="000E4001">
            <w:pP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b/>
                <w:color w:val="000000"/>
                <w:sz w:val="24"/>
                <w:szCs w:val="24"/>
                <w:lang w:eastAsia="ru-RU"/>
              </w:rPr>
              <w:t xml:space="preserve">                                                                                               Раздел 1. Повторение</w:t>
            </w:r>
          </w:p>
        </w:tc>
      </w:tr>
      <w:tr w:rsidR="00EA1ADF" w:rsidRPr="000469B0" w14:paraId="093FFACA" w14:textId="77777777" w:rsidTr="000E4001">
        <w:trPr>
          <w:trHeight w:val="231"/>
        </w:trPr>
        <w:tc>
          <w:tcPr>
            <w:tcW w:w="324" w:type="pct"/>
          </w:tcPr>
          <w:p w14:paraId="6A3C91C0"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1</w:t>
            </w:r>
          </w:p>
        </w:tc>
        <w:tc>
          <w:tcPr>
            <w:tcW w:w="1103" w:type="pct"/>
            <w:shd w:val="clear" w:color="auto" w:fill="auto"/>
          </w:tcPr>
          <w:p w14:paraId="30B072F4" w14:textId="77777777" w:rsidR="00EA1ADF" w:rsidRPr="000469B0" w:rsidRDefault="00EA1ADF" w:rsidP="000E4001">
            <w:pP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color w:val="000000"/>
                <w:sz w:val="24"/>
                <w:szCs w:val="24"/>
                <w:lang w:eastAsia="ru-RU"/>
              </w:rPr>
              <w:t>Повторение изученного материала</w:t>
            </w:r>
            <w:r w:rsidRPr="000469B0">
              <w:rPr>
                <w:rFonts w:ascii="Times New Roman" w:eastAsia="Times New Roman" w:hAnsi="Times New Roman" w:cs="Times New Roman"/>
                <w:b/>
                <w:color w:val="000000"/>
                <w:sz w:val="24"/>
                <w:szCs w:val="24"/>
                <w:lang w:eastAsia="ru-RU"/>
              </w:rPr>
              <w:t>.</w:t>
            </w:r>
          </w:p>
        </w:tc>
        <w:tc>
          <w:tcPr>
            <w:tcW w:w="789" w:type="pct"/>
            <w:vMerge w:val="restart"/>
          </w:tcPr>
          <w:p w14:paraId="7C36CC4F"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Повторение программного материала, изученного за 2 год обучения</w:t>
            </w:r>
          </w:p>
        </w:tc>
        <w:tc>
          <w:tcPr>
            <w:tcW w:w="2088" w:type="pct"/>
            <w:gridSpan w:val="2"/>
            <w:vMerge w:val="restart"/>
            <w:shd w:val="clear" w:color="auto" w:fill="auto"/>
          </w:tcPr>
          <w:p w14:paraId="5D48F273"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371" w:type="pct"/>
          </w:tcPr>
          <w:p w14:paraId="528A1A71"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172533C6" w14:textId="77777777" w:rsidR="00EA1ADF" w:rsidRPr="000469B0" w:rsidRDefault="00EA1ADF" w:rsidP="000E4001">
            <w:pPr>
              <w:spacing w:after="0" w:line="240" w:lineRule="auto"/>
              <w:ind w:firstLine="851"/>
              <w:rPr>
                <w:rFonts w:ascii="Times New Roman" w:hAnsi="Times New Roman" w:cs="Times New Roman"/>
                <w:sz w:val="24"/>
                <w:szCs w:val="24"/>
                <w:lang w:eastAsia="ru-RU"/>
              </w:rPr>
            </w:pPr>
          </w:p>
        </w:tc>
      </w:tr>
      <w:tr w:rsidR="00EA1ADF" w:rsidRPr="000469B0" w14:paraId="7790BE63" w14:textId="77777777" w:rsidTr="000E4001">
        <w:trPr>
          <w:trHeight w:val="231"/>
        </w:trPr>
        <w:tc>
          <w:tcPr>
            <w:tcW w:w="324" w:type="pct"/>
          </w:tcPr>
          <w:p w14:paraId="7684D246"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2</w:t>
            </w:r>
          </w:p>
        </w:tc>
        <w:tc>
          <w:tcPr>
            <w:tcW w:w="1103" w:type="pct"/>
            <w:shd w:val="clear" w:color="auto" w:fill="auto"/>
          </w:tcPr>
          <w:p w14:paraId="6083BECA"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Игровая практика.</w:t>
            </w:r>
          </w:p>
        </w:tc>
        <w:tc>
          <w:tcPr>
            <w:tcW w:w="789" w:type="pct"/>
            <w:vMerge/>
          </w:tcPr>
          <w:p w14:paraId="393B32DC"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2F1AF5D8" w14:textId="77777777" w:rsidR="00EA1ADF" w:rsidRPr="000469B0" w:rsidRDefault="00EA1ADF" w:rsidP="000E4001">
            <w:pPr>
              <w:jc w:val="both"/>
              <w:rPr>
                <w:rFonts w:ascii="Times New Roman" w:eastAsia="Times New Roman" w:hAnsi="Times New Roman" w:cs="Times New Roman"/>
                <w:color w:val="000000"/>
                <w:sz w:val="24"/>
                <w:szCs w:val="24"/>
                <w:lang w:eastAsia="ru-RU"/>
              </w:rPr>
            </w:pPr>
          </w:p>
        </w:tc>
        <w:tc>
          <w:tcPr>
            <w:tcW w:w="371" w:type="pct"/>
          </w:tcPr>
          <w:p w14:paraId="385623BB"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5BA5829E" w14:textId="77777777" w:rsidR="00EA1ADF" w:rsidRPr="000469B0" w:rsidRDefault="00EA1ADF" w:rsidP="000E4001">
            <w:pPr>
              <w:jc w:val="both"/>
              <w:rPr>
                <w:rFonts w:ascii="Times New Roman" w:eastAsia="Times New Roman" w:hAnsi="Times New Roman" w:cs="Times New Roman"/>
                <w:color w:val="000000"/>
                <w:sz w:val="24"/>
                <w:szCs w:val="24"/>
                <w:lang w:eastAsia="ru-RU"/>
              </w:rPr>
            </w:pPr>
          </w:p>
        </w:tc>
      </w:tr>
      <w:tr w:rsidR="00EA1ADF" w:rsidRPr="000469B0" w14:paraId="139E2F69" w14:textId="77777777" w:rsidTr="000E4001">
        <w:trPr>
          <w:trHeight w:val="231"/>
        </w:trPr>
        <w:tc>
          <w:tcPr>
            <w:tcW w:w="324" w:type="pct"/>
          </w:tcPr>
          <w:p w14:paraId="06E4D7C0"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3</w:t>
            </w:r>
          </w:p>
        </w:tc>
        <w:tc>
          <w:tcPr>
            <w:tcW w:w="1103" w:type="pct"/>
            <w:shd w:val="clear" w:color="auto" w:fill="auto"/>
          </w:tcPr>
          <w:p w14:paraId="143596ED"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Повторение изученного материала.</w:t>
            </w:r>
          </w:p>
        </w:tc>
        <w:tc>
          <w:tcPr>
            <w:tcW w:w="789" w:type="pct"/>
            <w:vMerge/>
          </w:tcPr>
          <w:p w14:paraId="66EBC216"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7D81A479"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 xml:space="preserve">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w:t>
            </w:r>
            <w:proofErr w:type="spellStart"/>
            <w:r w:rsidRPr="000469B0">
              <w:rPr>
                <w:rFonts w:ascii="Times New Roman" w:eastAsia="Times New Roman" w:hAnsi="Times New Roman" w:cs="Times New Roman"/>
                <w:sz w:val="24"/>
                <w:szCs w:val="24"/>
                <w:lang w:eastAsia="ru-RU"/>
              </w:rPr>
              <w:t>матования</w:t>
            </w:r>
            <w:proofErr w:type="spellEnd"/>
            <w:r w:rsidRPr="000469B0">
              <w:rPr>
                <w:rFonts w:ascii="Times New Roman" w:eastAsia="Times New Roman" w:hAnsi="Times New Roman" w:cs="Times New Roman"/>
                <w:sz w:val="24"/>
                <w:szCs w:val="24"/>
                <w:lang w:eastAsia="ru-RU"/>
              </w:rP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tc>
        <w:tc>
          <w:tcPr>
            <w:tcW w:w="371" w:type="pct"/>
          </w:tcPr>
          <w:p w14:paraId="718FB808"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3193F156" w14:textId="77777777" w:rsidR="00EA1ADF" w:rsidRPr="000469B0" w:rsidRDefault="00EA1ADF" w:rsidP="000E4001">
            <w:pPr>
              <w:spacing w:before="100" w:beforeAutospacing="1" w:after="100" w:afterAutospacing="1" w:line="240" w:lineRule="auto"/>
              <w:ind w:firstLine="851"/>
              <w:rPr>
                <w:rFonts w:ascii="Times New Roman" w:eastAsia="Times New Roman" w:hAnsi="Times New Roman" w:cs="Times New Roman"/>
                <w:sz w:val="24"/>
                <w:szCs w:val="24"/>
                <w:lang w:eastAsia="ru-RU"/>
              </w:rPr>
            </w:pPr>
          </w:p>
        </w:tc>
      </w:tr>
      <w:tr w:rsidR="00EA1ADF" w:rsidRPr="000469B0" w14:paraId="3E36839B" w14:textId="77777777" w:rsidTr="000E4001">
        <w:trPr>
          <w:trHeight w:val="870"/>
        </w:trPr>
        <w:tc>
          <w:tcPr>
            <w:tcW w:w="324" w:type="pct"/>
          </w:tcPr>
          <w:p w14:paraId="368D8757"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4</w:t>
            </w:r>
          </w:p>
        </w:tc>
        <w:tc>
          <w:tcPr>
            <w:tcW w:w="1103" w:type="pct"/>
            <w:shd w:val="clear" w:color="auto" w:fill="auto"/>
          </w:tcPr>
          <w:p w14:paraId="6E8DF749" w14:textId="77777777" w:rsidR="00EA1ADF" w:rsidRPr="000469B0" w:rsidRDefault="00EA1ADF" w:rsidP="000E4001">
            <w:pP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sz w:val="24"/>
                <w:szCs w:val="24"/>
                <w:lang w:eastAsia="ru-RU"/>
              </w:rPr>
              <w:t xml:space="preserve">Практика </w:t>
            </w:r>
            <w:proofErr w:type="spellStart"/>
            <w:r w:rsidRPr="000469B0">
              <w:rPr>
                <w:rFonts w:ascii="Times New Roman" w:eastAsia="Times New Roman" w:hAnsi="Times New Roman" w:cs="Times New Roman"/>
                <w:sz w:val="24"/>
                <w:szCs w:val="24"/>
                <w:lang w:eastAsia="ru-RU"/>
              </w:rPr>
              <w:t>матования</w:t>
            </w:r>
            <w:proofErr w:type="spellEnd"/>
            <w:r w:rsidRPr="000469B0">
              <w:rPr>
                <w:rFonts w:ascii="Times New Roman" w:eastAsia="Times New Roman" w:hAnsi="Times New Roman" w:cs="Times New Roman"/>
                <w:sz w:val="24"/>
                <w:szCs w:val="24"/>
                <w:lang w:eastAsia="ru-RU"/>
              </w:rPr>
              <w:t xml:space="preserve"> одинокого короля (дети играют попарно). </w:t>
            </w:r>
          </w:p>
        </w:tc>
        <w:tc>
          <w:tcPr>
            <w:tcW w:w="789" w:type="pct"/>
          </w:tcPr>
          <w:p w14:paraId="57548DD3"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Игровая практика с записью шахматной партии</w:t>
            </w:r>
          </w:p>
        </w:tc>
        <w:tc>
          <w:tcPr>
            <w:tcW w:w="2088" w:type="pct"/>
            <w:gridSpan w:val="2"/>
            <w:shd w:val="clear" w:color="auto" w:fill="auto"/>
          </w:tcPr>
          <w:p w14:paraId="61D1BD7A" w14:textId="77777777" w:rsidR="00EA1ADF" w:rsidRDefault="00EA1ADF" w:rsidP="000E4001">
            <w:pPr>
              <w:jc w:val="both"/>
              <w:rPr>
                <w:rFonts w:ascii="Times New Roman" w:eastAsia="Times New Roman" w:hAnsi="Times New Roman" w:cs="Times New Roman"/>
                <w:color w:val="000000"/>
                <w:sz w:val="24"/>
                <w:szCs w:val="24"/>
                <w:lang w:eastAsia="ru-RU"/>
              </w:rPr>
            </w:pPr>
          </w:p>
          <w:p w14:paraId="465EEBC1" w14:textId="77777777" w:rsidR="00EA1ADF" w:rsidRPr="000469B0" w:rsidRDefault="00EA1ADF" w:rsidP="000E4001">
            <w:pPr>
              <w:jc w:val="both"/>
              <w:rPr>
                <w:rFonts w:ascii="Times New Roman" w:eastAsia="Times New Roman" w:hAnsi="Times New Roman" w:cs="Times New Roman"/>
                <w:color w:val="000000"/>
                <w:sz w:val="24"/>
                <w:szCs w:val="24"/>
                <w:lang w:eastAsia="ru-RU"/>
              </w:rPr>
            </w:pPr>
          </w:p>
        </w:tc>
        <w:tc>
          <w:tcPr>
            <w:tcW w:w="371" w:type="pct"/>
          </w:tcPr>
          <w:p w14:paraId="42871D4F"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547C4381" w14:textId="77777777" w:rsidR="00EA1ADF" w:rsidRPr="000469B0" w:rsidRDefault="00EA1ADF" w:rsidP="000E4001">
            <w:pPr>
              <w:jc w:val="both"/>
              <w:rPr>
                <w:rFonts w:ascii="Times New Roman" w:eastAsia="Times New Roman" w:hAnsi="Times New Roman" w:cs="Times New Roman"/>
                <w:color w:val="000000"/>
                <w:sz w:val="24"/>
                <w:szCs w:val="24"/>
                <w:lang w:eastAsia="ru-RU"/>
              </w:rPr>
            </w:pPr>
          </w:p>
        </w:tc>
      </w:tr>
      <w:tr w:rsidR="00EA1ADF" w:rsidRPr="000469B0" w14:paraId="2E3B3137" w14:textId="77777777" w:rsidTr="000E4001">
        <w:trPr>
          <w:trHeight w:val="435"/>
        </w:trPr>
        <w:tc>
          <w:tcPr>
            <w:tcW w:w="324" w:type="pct"/>
          </w:tcPr>
          <w:p w14:paraId="4C639FAF"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1103" w:type="pct"/>
            <w:shd w:val="clear" w:color="auto" w:fill="auto"/>
          </w:tcPr>
          <w:p w14:paraId="24F1D644" w14:textId="77777777" w:rsidR="00EA1ADF" w:rsidRPr="000469B0" w:rsidRDefault="00EA1ADF" w:rsidP="000E4001">
            <w:pPr>
              <w:rPr>
                <w:rFonts w:ascii="Times New Roman" w:eastAsia="Times New Roman" w:hAnsi="Times New Roman" w:cs="Times New Roman"/>
                <w:b/>
                <w:sz w:val="24"/>
                <w:szCs w:val="24"/>
                <w:u w:val="single"/>
                <w:lang w:eastAsia="ru-RU"/>
              </w:rPr>
            </w:pPr>
            <w:r w:rsidRPr="000469B0">
              <w:rPr>
                <w:rFonts w:ascii="Times New Roman" w:eastAsia="Times New Roman" w:hAnsi="Times New Roman" w:cs="Times New Roman"/>
                <w:b/>
                <w:sz w:val="24"/>
                <w:szCs w:val="24"/>
                <w:u w:val="single"/>
                <w:lang w:eastAsia="ru-RU"/>
              </w:rPr>
              <w:t>1. ОСНОВЫ ДЕБЮТА</w:t>
            </w:r>
          </w:p>
        </w:tc>
        <w:tc>
          <w:tcPr>
            <w:tcW w:w="789" w:type="pct"/>
            <w:vMerge w:val="restart"/>
          </w:tcPr>
          <w:p w14:paraId="6CB5B270" w14:textId="77777777" w:rsidR="00EA1ADF" w:rsidRPr="000469B0" w:rsidRDefault="00EA1ADF" w:rsidP="000E4001">
            <w:pPr>
              <w:rPr>
                <w:rFonts w:ascii="Times New Roman" w:eastAsia="Times New Roman" w:hAnsi="Times New Roman" w:cs="Times New Roman"/>
                <w:sz w:val="24"/>
                <w:szCs w:val="24"/>
                <w:lang w:eastAsia="ru-RU"/>
              </w:rPr>
            </w:pPr>
            <w:r w:rsidRPr="000469B0">
              <w:rPr>
                <w:rFonts w:ascii="Times New Roman" w:eastAsia="Times New Roman" w:hAnsi="Times New Roman" w:cs="Times New Roman"/>
                <w:sz w:val="24"/>
                <w:szCs w:val="24"/>
                <w:lang w:eastAsia="ru-RU"/>
              </w:rPr>
              <w:t>Игровая практика</w:t>
            </w:r>
          </w:p>
        </w:tc>
        <w:tc>
          <w:tcPr>
            <w:tcW w:w="2088" w:type="pct"/>
            <w:gridSpan w:val="2"/>
            <w:shd w:val="clear" w:color="auto" w:fill="auto"/>
          </w:tcPr>
          <w:p w14:paraId="118B5452" w14:textId="77777777" w:rsidR="00EA1ADF" w:rsidRPr="000469B0" w:rsidRDefault="00EA1ADF" w:rsidP="000E4001">
            <w:pPr>
              <w:jc w:val="both"/>
              <w:rPr>
                <w:rFonts w:ascii="Times New Roman" w:eastAsia="Times New Roman" w:hAnsi="Times New Roman" w:cs="Times New Roman"/>
                <w:color w:val="000000"/>
                <w:sz w:val="24"/>
                <w:szCs w:val="24"/>
                <w:lang w:eastAsia="ru-RU"/>
              </w:rPr>
            </w:pPr>
          </w:p>
        </w:tc>
        <w:tc>
          <w:tcPr>
            <w:tcW w:w="371" w:type="pct"/>
          </w:tcPr>
          <w:p w14:paraId="292E9B57"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7C0A325E" w14:textId="77777777" w:rsidR="00EA1ADF" w:rsidRPr="000469B0" w:rsidRDefault="00EA1ADF" w:rsidP="000E4001">
            <w:pPr>
              <w:jc w:val="both"/>
              <w:rPr>
                <w:rFonts w:ascii="Times New Roman" w:eastAsia="Times New Roman" w:hAnsi="Times New Roman" w:cs="Times New Roman"/>
                <w:color w:val="000000"/>
                <w:sz w:val="24"/>
                <w:szCs w:val="24"/>
                <w:lang w:eastAsia="ru-RU"/>
              </w:rPr>
            </w:pPr>
          </w:p>
        </w:tc>
      </w:tr>
      <w:tr w:rsidR="00EA1ADF" w:rsidRPr="000469B0" w14:paraId="455E887A" w14:textId="77777777" w:rsidTr="000E4001">
        <w:trPr>
          <w:trHeight w:val="541"/>
        </w:trPr>
        <w:tc>
          <w:tcPr>
            <w:tcW w:w="324" w:type="pct"/>
          </w:tcPr>
          <w:p w14:paraId="2FDBE891"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5</w:t>
            </w:r>
          </w:p>
        </w:tc>
        <w:tc>
          <w:tcPr>
            <w:tcW w:w="1103" w:type="pct"/>
            <w:shd w:val="clear" w:color="auto" w:fill="auto"/>
          </w:tcPr>
          <w:p w14:paraId="2275D77F"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 xml:space="preserve">Двух- и трехходовые партии. </w:t>
            </w:r>
          </w:p>
        </w:tc>
        <w:tc>
          <w:tcPr>
            <w:tcW w:w="789" w:type="pct"/>
            <w:vMerge/>
          </w:tcPr>
          <w:p w14:paraId="1DD8EE4B"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val="restart"/>
            <w:shd w:val="clear" w:color="auto" w:fill="auto"/>
          </w:tcPr>
          <w:p w14:paraId="263A6DD8" w14:textId="77777777" w:rsidR="00EA1ADF" w:rsidRPr="000469B0" w:rsidRDefault="00EA1ADF" w:rsidP="000E4001">
            <w:pPr>
              <w:jc w:val="both"/>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Выявление причин поражения в них одной из сторон. Дидактическое задание “Мат в 1 ход” (на втором либо третьем ходу партии).</w:t>
            </w:r>
          </w:p>
        </w:tc>
        <w:tc>
          <w:tcPr>
            <w:tcW w:w="371" w:type="pct"/>
          </w:tcPr>
          <w:p w14:paraId="2A94AC98"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24AE14BE"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sz w:val="24"/>
                <w:szCs w:val="24"/>
                <w:lang w:eastAsia="ru-RU"/>
              </w:rPr>
            </w:pPr>
          </w:p>
        </w:tc>
      </w:tr>
      <w:tr w:rsidR="00EA1ADF" w:rsidRPr="000469B0" w14:paraId="42FF0F4D" w14:textId="77777777" w:rsidTr="000E4001">
        <w:trPr>
          <w:trHeight w:val="507"/>
        </w:trPr>
        <w:tc>
          <w:tcPr>
            <w:tcW w:w="324" w:type="pct"/>
          </w:tcPr>
          <w:p w14:paraId="56A686C9"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6</w:t>
            </w:r>
          </w:p>
        </w:tc>
        <w:tc>
          <w:tcPr>
            <w:tcW w:w="1103" w:type="pct"/>
            <w:shd w:val="clear" w:color="auto" w:fill="auto"/>
          </w:tcPr>
          <w:p w14:paraId="4D8DBE63"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Решение задания “Мат в 1 ход”</w:t>
            </w:r>
          </w:p>
        </w:tc>
        <w:tc>
          <w:tcPr>
            <w:tcW w:w="789" w:type="pct"/>
            <w:vMerge/>
          </w:tcPr>
          <w:p w14:paraId="51CDAEFC"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5ABEDD46" w14:textId="77777777" w:rsidR="00EA1ADF" w:rsidRPr="000469B0" w:rsidRDefault="00EA1ADF" w:rsidP="000E4001">
            <w:pPr>
              <w:jc w:val="both"/>
              <w:rPr>
                <w:rFonts w:ascii="Times New Roman" w:eastAsia="Times New Roman" w:hAnsi="Times New Roman" w:cs="Times New Roman"/>
                <w:color w:val="000000"/>
                <w:sz w:val="24"/>
                <w:szCs w:val="24"/>
                <w:lang w:eastAsia="ru-RU"/>
              </w:rPr>
            </w:pPr>
          </w:p>
        </w:tc>
        <w:tc>
          <w:tcPr>
            <w:tcW w:w="371" w:type="pct"/>
          </w:tcPr>
          <w:p w14:paraId="673BBD90"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79E4362B" w14:textId="77777777" w:rsidR="00EA1ADF" w:rsidRPr="000469B0" w:rsidRDefault="00EA1ADF" w:rsidP="000E4001">
            <w:pPr>
              <w:jc w:val="both"/>
              <w:rPr>
                <w:rFonts w:ascii="Times New Roman" w:eastAsia="Times New Roman" w:hAnsi="Times New Roman" w:cs="Times New Roman"/>
                <w:color w:val="000000"/>
                <w:sz w:val="24"/>
                <w:szCs w:val="24"/>
                <w:lang w:eastAsia="ru-RU"/>
              </w:rPr>
            </w:pPr>
          </w:p>
        </w:tc>
      </w:tr>
      <w:tr w:rsidR="00EA1ADF" w:rsidRPr="000469B0" w14:paraId="35D3BC20" w14:textId="77777777" w:rsidTr="000E4001">
        <w:trPr>
          <w:trHeight w:val="667"/>
        </w:trPr>
        <w:tc>
          <w:tcPr>
            <w:tcW w:w="324" w:type="pct"/>
          </w:tcPr>
          <w:p w14:paraId="4DFAC43B"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lastRenderedPageBreak/>
              <w:t>7</w:t>
            </w:r>
          </w:p>
        </w:tc>
        <w:tc>
          <w:tcPr>
            <w:tcW w:w="1103" w:type="pct"/>
            <w:shd w:val="clear" w:color="auto" w:fill="auto"/>
          </w:tcPr>
          <w:p w14:paraId="2846DB4F"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 xml:space="preserve">Невыгодность раннего ввода в игру ладей и ферзя. </w:t>
            </w:r>
          </w:p>
        </w:tc>
        <w:tc>
          <w:tcPr>
            <w:tcW w:w="789" w:type="pct"/>
            <w:vMerge/>
          </w:tcPr>
          <w:p w14:paraId="4158314D"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6F683B60"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Дидактические задания “Поймай ладью”, “Поймай ферзя”.</w:t>
            </w:r>
          </w:p>
        </w:tc>
        <w:tc>
          <w:tcPr>
            <w:tcW w:w="371" w:type="pct"/>
          </w:tcPr>
          <w:p w14:paraId="0CBABB01"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72A4C2D8" w14:textId="77777777" w:rsidR="00EA1ADF" w:rsidRPr="000469B0" w:rsidRDefault="00EA1ADF" w:rsidP="000E4001">
            <w:pPr>
              <w:rPr>
                <w:rFonts w:ascii="Times New Roman" w:eastAsia="Times New Roman" w:hAnsi="Times New Roman" w:cs="Times New Roman"/>
                <w:sz w:val="24"/>
                <w:szCs w:val="24"/>
                <w:lang w:eastAsia="ru-RU"/>
              </w:rPr>
            </w:pPr>
          </w:p>
        </w:tc>
      </w:tr>
      <w:tr w:rsidR="00EA1ADF" w:rsidRPr="000469B0" w14:paraId="4603431E" w14:textId="77777777" w:rsidTr="000E4001">
        <w:trPr>
          <w:trHeight w:val="370"/>
        </w:trPr>
        <w:tc>
          <w:tcPr>
            <w:tcW w:w="324" w:type="pct"/>
          </w:tcPr>
          <w:p w14:paraId="16E4E195"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8</w:t>
            </w:r>
          </w:p>
        </w:tc>
        <w:tc>
          <w:tcPr>
            <w:tcW w:w="1103" w:type="pct"/>
            <w:shd w:val="clear" w:color="auto" w:fill="auto"/>
          </w:tcPr>
          <w:p w14:paraId="65AECF51" w14:textId="77777777" w:rsidR="00EA1ADF" w:rsidRPr="000469B0" w:rsidRDefault="00EA1ADF" w:rsidP="000E4001">
            <w:pP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sz w:val="24"/>
                <w:szCs w:val="24"/>
                <w:lang w:eastAsia="ru-RU"/>
              </w:rPr>
              <w:t xml:space="preserve">Решение заданий “Поймай ладью”, “Поймай ферзя”. </w:t>
            </w:r>
          </w:p>
        </w:tc>
        <w:tc>
          <w:tcPr>
            <w:tcW w:w="789" w:type="pct"/>
            <w:vMerge/>
          </w:tcPr>
          <w:p w14:paraId="7E544D7C"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val="restart"/>
            <w:shd w:val="clear" w:color="auto" w:fill="auto"/>
          </w:tcPr>
          <w:p w14:paraId="032D7FF1"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Дидактические задания “Поставь детский мат”, “Защитись от мата</w:t>
            </w:r>
          </w:p>
        </w:tc>
        <w:tc>
          <w:tcPr>
            <w:tcW w:w="371" w:type="pct"/>
          </w:tcPr>
          <w:p w14:paraId="0391F7A1"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11D57C03" w14:textId="77777777" w:rsidR="00EA1ADF" w:rsidRPr="000469B0" w:rsidRDefault="00EA1ADF" w:rsidP="000E4001">
            <w:pPr>
              <w:rPr>
                <w:rFonts w:ascii="Times New Roman" w:eastAsia="Times New Roman" w:hAnsi="Times New Roman" w:cs="Times New Roman"/>
                <w:sz w:val="24"/>
                <w:szCs w:val="24"/>
                <w:lang w:eastAsia="ru-RU"/>
              </w:rPr>
            </w:pPr>
          </w:p>
        </w:tc>
      </w:tr>
      <w:tr w:rsidR="00EA1ADF" w:rsidRPr="000469B0" w14:paraId="14A3DB43" w14:textId="77777777" w:rsidTr="000E4001">
        <w:trPr>
          <w:trHeight w:val="370"/>
        </w:trPr>
        <w:tc>
          <w:tcPr>
            <w:tcW w:w="324" w:type="pct"/>
          </w:tcPr>
          <w:p w14:paraId="06329DCC"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9</w:t>
            </w:r>
          </w:p>
        </w:tc>
        <w:tc>
          <w:tcPr>
            <w:tcW w:w="1103" w:type="pct"/>
            <w:shd w:val="clear" w:color="auto" w:fill="auto"/>
          </w:tcPr>
          <w:p w14:paraId="5EDC4644"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 xml:space="preserve">Игра “на мат” с первых ходов партии. Детский мат. Защита. </w:t>
            </w:r>
          </w:p>
        </w:tc>
        <w:tc>
          <w:tcPr>
            <w:tcW w:w="789" w:type="pct"/>
            <w:vMerge/>
          </w:tcPr>
          <w:p w14:paraId="43809085"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363514C9"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2D6B2E06"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03D16F34"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10B53D36" w14:textId="77777777" w:rsidTr="000E4001">
        <w:trPr>
          <w:trHeight w:val="322"/>
        </w:trPr>
        <w:tc>
          <w:tcPr>
            <w:tcW w:w="324" w:type="pct"/>
          </w:tcPr>
          <w:p w14:paraId="6D1F43BF"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10</w:t>
            </w:r>
          </w:p>
        </w:tc>
        <w:tc>
          <w:tcPr>
            <w:tcW w:w="1103" w:type="pct"/>
            <w:shd w:val="clear" w:color="auto" w:fill="auto"/>
          </w:tcPr>
          <w:p w14:paraId="6376EF3F"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 xml:space="preserve">Решение заданий. </w:t>
            </w:r>
          </w:p>
        </w:tc>
        <w:tc>
          <w:tcPr>
            <w:tcW w:w="789" w:type="pct"/>
            <w:vMerge/>
          </w:tcPr>
          <w:p w14:paraId="64C51D46"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7900FB04"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35AABA92"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71C43F17"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0B469BA5" w14:textId="77777777" w:rsidTr="000E4001">
        <w:trPr>
          <w:trHeight w:val="415"/>
        </w:trPr>
        <w:tc>
          <w:tcPr>
            <w:tcW w:w="324" w:type="pct"/>
          </w:tcPr>
          <w:p w14:paraId="13F9EACE"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11</w:t>
            </w:r>
          </w:p>
        </w:tc>
        <w:tc>
          <w:tcPr>
            <w:tcW w:w="1103" w:type="pct"/>
            <w:shd w:val="clear" w:color="auto" w:fill="auto"/>
          </w:tcPr>
          <w:p w14:paraId="75B19E6D" w14:textId="77777777" w:rsidR="00EA1ADF" w:rsidRPr="000469B0" w:rsidRDefault="00EA1ADF" w:rsidP="000E4001">
            <w:pP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sz w:val="24"/>
                <w:szCs w:val="24"/>
                <w:lang w:eastAsia="ru-RU"/>
              </w:rPr>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789" w:type="pct"/>
            <w:vMerge/>
          </w:tcPr>
          <w:p w14:paraId="3A17A147"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val="restart"/>
            <w:shd w:val="clear" w:color="auto" w:fill="auto"/>
          </w:tcPr>
          <w:p w14:paraId="3792E700"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Дидактические задания “Поставь детский мат”, “Мат в 1 ход”, “Защитись от мата”.</w:t>
            </w:r>
          </w:p>
        </w:tc>
        <w:tc>
          <w:tcPr>
            <w:tcW w:w="371" w:type="pct"/>
          </w:tcPr>
          <w:p w14:paraId="19B4CC69"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481290B7" w14:textId="77777777" w:rsidR="00EA1ADF" w:rsidRPr="000469B0" w:rsidRDefault="00EA1ADF" w:rsidP="000E4001">
            <w:pPr>
              <w:rPr>
                <w:rFonts w:ascii="Times New Roman" w:eastAsia="Times New Roman" w:hAnsi="Times New Roman" w:cs="Times New Roman"/>
                <w:sz w:val="24"/>
                <w:szCs w:val="24"/>
                <w:lang w:eastAsia="ru-RU"/>
              </w:rPr>
            </w:pPr>
          </w:p>
        </w:tc>
      </w:tr>
      <w:tr w:rsidR="00EA1ADF" w:rsidRPr="000469B0" w14:paraId="2B76C5AD" w14:textId="77777777" w:rsidTr="000E4001">
        <w:trPr>
          <w:trHeight w:val="415"/>
        </w:trPr>
        <w:tc>
          <w:tcPr>
            <w:tcW w:w="324" w:type="pct"/>
          </w:tcPr>
          <w:p w14:paraId="2ECDB048"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12</w:t>
            </w:r>
          </w:p>
        </w:tc>
        <w:tc>
          <w:tcPr>
            <w:tcW w:w="1103" w:type="pct"/>
            <w:shd w:val="clear" w:color="auto" w:fill="auto"/>
          </w:tcPr>
          <w:p w14:paraId="23F07B7F"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Решение заданий</w:t>
            </w:r>
          </w:p>
        </w:tc>
        <w:tc>
          <w:tcPr>
            <w:tcW w:w="789" w:type="pct"/>
            <w:vMerge/>
          </w:tcPr>
          <w:p w14:paraId="5BBE7999"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354BC0D8"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3631E547"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3335A139"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39839A7F" w14:textId="77777777" w:rsidTr="000E4001">
        <w:trPr>
          <w:trHeight w:val="415"/>
        </w:trPr>
        <w:tc>
          <w:tcPr>
            <w:tcW w:w="324" w:type="pct"/>
          </w:tcPr>
          <w:p w14:paraId="068A39A5"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13</w:t>
            </w:r>
          </w:p>
        </w:tc>
        <w:tc>
          <w:tcPr>
            <w:tcW w:w="1103" w:type="pct"/>
            <w:shd w:val="clear" w:color="auto" w:fill="auto"/>
          </w:tcPr>
          <w:p w14:paraId="7FD22077"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w:t>
            </w:r>
            <w:proofErr w:type="spellStart"/>
            <w:r w:rsidRPr="000469B0">
              <w:rPr>
                <w:rFonts w:ascii="Times New Roman" w:eastAsia="Times New Roman" w:hAnsi="Times New Roman" w:cs="Times New Roman"/>
                <w:sz w:val="24"/>
                <w:szCs w:val="24"/>
                <w:lang w:eastAsia="ru-RU"/>
              </w:rPr>
              <w:t>Повторюшка</w:t>
            </w:r>
            <w:proofErr w:type="spellEnd"/>
            <w:r w:rsidRPr="000469B0">
              <w:rPr>
                <w:rFonts w:ascii="Times New Roman" w:eastAsia="Times New Roman" w:hAnsi="Times New Roman" w:cs="Times New Roman"/>
                <w:sz w:val="24"/>
                <w:szCs w:val="24"/>
                <w:lang w:eastAsia="ru-RU"/>
              </w:rPr>
              <w:t>-хрюшка” (черные копируют ходы белых). Наказание “</w:t>
            </w:r>
            <w:proofErr w:type="spellStart"/>
            <w:r w:rsidRPr="000469B0">
              <w:rPr>
                <w:rFonts w:ascii="Times New Roman" w:eastAsia="Times New Roman" w:hAnsi="Times New Roman" w:cs="Times New Roman"/>
                <w:sz w:val="24"/>
                <w:szCs w:val="24"/>
                <w:lang w:eastAsia="ru-RU"/>
              </w:rPr>
              <w:t>повторюшек</w:t>
            </w:r>
            <w:proofErr w:type="spellEnd"/>
            <w:r w:rsidRPr="000469B0">
              <w:rPr>
                <w:rFonts w:ascii="Times New Roman" w:eastAsia="Times New Roman" w:hAnsi="Times New Roman" w:cs="Times New Roman"/>
                <w:sz w:val="24"/>
                <w:szCs w:val="24"/>
                <w:lang w:eastAsia="ru-RU"/>
              </w:rPr>
              <w:t xml:space="preserve">”. </w:t>
            </w:r>
          </w:p>
        </w:tc>
        <w:tc>
          <w:tcPr>
            <w:tcW w:w="789" w:type="pct"/>
            <w:vMerge/>
          </w:tcPr>
          <w:p w14:paraId="3B3477E8"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val="restart"/>
            <w:shd w:val="clear" w:color="auto" w:fill="auto"/>
          </w:tcPr>
          <w:p w14:paraId="66E8D0BA"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Дидактические задания “Поставь мат в 1 ход “</w:t>
            </w:r>
            <w:proofErr w:type="spellStart"/>
            <w:r w:rsidRPr="000469B0">
              <w:rPr>
                <w:rFonts w:ascii="Times New Roman" w:eastAsia="Times New Roman" w:hAnsi="Times New Roman" w:cs="Times New Roman"/>
                <w:sz w:val="24"/>
                <w:szCs w:val="24"/>
                <w:lang w:eastAsia="ru-RU"/>
              </w:rPr>
              <w:t>повторюшке</w:t>
            </w:r>
            <w:proofErr w:type="spellEnd"/>
            <w:r w:rsidRPr="000469B0">
              <w:rPr>
                <w:rFonts w:ascii="Times New Roman" w:eastAsia="Times New Roman" w:hAnsi="Times New Roman" w:cs="Times New Roman"/>
                <w:sz w:val="24"/>
                <w:szCs w:val="24"/>
                <w:lang w:eastAsia="ru-RU"/>
              </w:rPr>
              <w:t>”, “Выиграй фигуру у “</w:t>
            </w:r>
            <w:proofErr w:type="spellStart"/>
            <w:r w:rsidRPr="000469B0">
              <w:rPr>
                <w:rFonts w:ascii="Times New Roman" w:eastAsia="Times New Roman" w:hAnsi="Times New Roman" w:cs="Times New Roman"/>
                <w:sz w:val="24"/>
                <w:szCs w:val="24"/>
                <w:lang w:eastAsia="ru-RU"/>
              </w:rPr>
              <w:t>повторюшки</w:t>
            </w:r>
            <w:proofErr w:type="spellEnd"/>
            <w:r w:rsidRPr="000469B0">
              <w:rPr>
                <w:rFonts w:ascii="Times New Roman" w:eastAsia="Times New Roman" w:hAnsi="Times New Roman" w:cs="Times New Roman"/>
                <w:sz w:val="24"/>
                <w:szCs w:val="24"/>
                <w:lang w:eastAsia="ru-RU"/>
              </w:rPr>
              <w:t>”.</w:t>
            </w:r>
          </w:p>
        </w:tc>
        <w:tc>
          <w:tcPr>
            <w:tcW w:w="371" w:type="pct"/>
          </w:tcPr>
          <w:p w14:paraId="0C9C5A6C"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65459575" w14:textId="77777777" w:rsidR="00EA1ADF" w:rsidRPr="000469B0" w:rsidRDefault="00EA1ADF" w:rsidP="000E4001">
            <w:pPr>
              <w:rPr>
                <w:rFonts w:ascii="Times New Roman" w:eastAsia="Times New Roman" w:hAnsi="Times New Roman" w:cs="Times New Roman"/>
                <w:sz w:val="24"/>
                <w:szCs w:val="24"/>
                <w:lang w:eastAsia="ru-RU"/>
              </w:rPr>
            </w:pPr>
          </w:p>
        </w:tc>
      </w:tr>
      <w:tr w:rsidR="00EA1ADF" w:rsidRPr="000469B0" w14:paraId="052DD4DE" w14:textId="77777777" w:rsidTr="000E4001">
        <w:trPr>
          <w:trHeight w:val="456"/>
        </w:trPr>
        <w:tc>
          <w:tcPr>
            <w:tcW w:w="324" w:type="pct"/>
          </w:tcPr>
          <w:p w14:paraId="08CAD0AF"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14</w:t>
            </w:r>
          </w:p>
        </w:tc>
        <w:tc>
          <w:tcPr>
            <w:tcW w:w="1103" w:type="pct"/>
            <w:shd w:val="clear" w:color="auto" w:fill="auto"/>
          </w:tcPr>
          <w:p w14:paraId="67B4752E"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Решение заданий.</w:t>
            </w:r>
          </w:p>
        </w:tc>
        <w:tc>
          <w:tcPr>
            <w:tcW w:w="789" w:type="pct"/>
            <w:vMerge/>
          </w:tcPr>
          <w:p w14:paraId="11005AFA"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55AEE68F"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31CFEF91"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11264B92"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190CA302" w14:textId="77777777" w:rsidTr="000E4001">
        <w:trPr>
          <w:trHeight w:val="577"/>
        </w:trPr>
        <w:tc>
          <w:tcPr>
            <w:tcW w:w="324" w:type="pct"/>
          </w:tcPr>
          <w:p w14:paraId="4A4BFE4C"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15</w:t>
            </w:r>
          </w:p>
        </w:tc>
        <w:tc>
          <w:tcPr>
            <w:tcW w:w="1103" w:type="pct"/>
            <w:shd w:val="clear" w:color="auto" w:fill="auto"/>
          </w:tcPr>
          <w:p w14:paraId="6067858B"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sz w:val="24"/>
                <w:szCs w:val="24"/>
                <w:lang w:eastAsia="ru-RU"/>
              </w:rPr>
              <w:t xml:space="preserve">Принципы игры в дебюте. Быстрейшее развитие фигур. Темпы. Гамбиты. </w:t>
            </w:r>
          </w:p>
        </w:tc>
        <w:tc>
          <w:tcPr>
            <w:tcW w:w="789" w:type="pct"/>
            <w:vMerge/>
          </w:tcPr>
          <w:p w14:paraId="7E7B20D3"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val="restart"/>
            <w:shd w:val="clear" w:color="auto" w:fill="auto"/>
          </w:tcPr>
          <w:p w14:paraId="54A73E1B"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sz w:val="24"/>
                <w:szCs w:val="24"/>
                <w:lang w:eastAsia="ru-RU"/>
              </w:rPr>
            </w:pPr>
            <w:r w:rsidRPr="000469B0">
              <w:rPr>
                <w:rFonts w:ascii="Times New Roman" w:eastAsia="Times New Roman" w:hAnsi="Times New Roman" w:cs="Times New Roman"/>
                <w:sz w:val="24"/>
                <w:szCs w:val="24"/>
                <w:lang w:eastAsia="ru-RU"/>
              </w:rPr>
              <w:t>Дидактическое задание “Выведи фигуру”.</w:t>
            </w:r>
          </w:p>
          <w:p w14:paraId="2F066A9A"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243452CA"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0658D5BF"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sz w:val="24"/>
                <w:szCs w:val="24"/>
                <w:lang w:eastAsia="ru-RU"/>
              </w:rPr>
            </w:pPr>
          </w:p>
        </w:tc>
      </w:tr>
      <w:tr w:rsidR="00EA1ADF" w:rsidRPr="000469B0" w14:paraId="1FCABFCE" w14:textId="77777777" w:rsidTr="000E4001">
        <w:trPr>
          <w:trHeight w:val="574"/>
        </w:trPr>
        <w:tc>
          <w:tcPr>
            <w:tcW w:w="324" w:type="pct"/>
          </w:tcPr>
          <w:p w14:paraId="14D6340F"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16</w:t>
            </w:r>
          </w:p>
        </w:tc>
        <w:tc>
          <w:tcPr>
            <w:tcW w:w="1103" w:type="pct"/>
            <w:shd w:val="clear" w:color="auto" w:fill="auto"/>
          </w:tcPr>
          <w:p w14:paraId="7897DCFE"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Решение задания “Выведи фигуру”.</w:t>
            </w:r>
          </w:p>
        </w:tc>
        <w:tc>
          <w:tcPr>
            <w:tcW w:w="789" w:type="pct"/>
            <w:vMerge/>
          </w:tcPr>
          <w:p w14:paraId="7505E94B"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7ED3C72C"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1D8CD69A"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3F118FE9"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29FC790B" w14:textId="77777777" w:rsidTr="000E4001">
        <w:trPr>
          <w:trHeight w:val="574"/>
        </w:trPr>
        <w:tc>
          <w:tcPr>
            <w:tcW w:w="324" w:type="pct"/>
          </w:tcPr>
          <w:p w14:paraId="402CF35D"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17</w:t>
            </w:r>
          </w:p>
        </w:tc>
        <w:tc>
          <w:tcPr>
            <w:tcW w:w="1103" w:type="pct"/>
            <w:shd w:val="clear" w:color="auto" w:fill="auto"/>
          </w:tcPr>
          <w:p w14:paraId="17811319"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 xml:space="preserve"> Наказание за несоблюдение принципа быстрейшего развития фигур. “</w:t>
            </w:r>
            <w:proofErr w:type="spellStart"/>
            <w:r w:rsidRPr="000469B0">
              <w:rPr>
                <w:rFonts w:ascii="Times New Roman" w:eastAsia="Times New Roman" w:hAnsi="Times New Roman" w:cs="Times New Roman"/>
                <w:sz w:val="24"/>
                <w:szCs w:val="24"/>
                <w:lang w:eastAsia="ru-RU"/>
              </w:rPr>
              <w:t>Пешкоедство</w:t>
            </w:r>
            <w:proofErr w:type="spellEnd"/>
            <w:r w:rsidRPr="000469B0">
              <w:rPr>
                <w:rFonts w:ascii="Times New Roman" w:eastAsia="Times New Roman" w:hAnsi="Times New Roman" w:cs="Times New Roman"/>
                <w:sz w:val="24"/>
                <w:szCs w:val="24"/>
                <w:lang w:eastAsia="ru-RU"/>
              </w:rPr>
              <w:t xml:space="preserve">”. Неразумность игры в </w:t>
            </w:r>
            <w:r w:rsidRPr="000469B0">
              <w:rPr>
                <w:rFonts w:ascii="Times New Roman" w:eastAsia="Times New Roman" w:hAnsi="Times New Roman" w:cs="Times New Roman"/>
                <w:sz w:val="24"/>
                <w:szCs w:val="24"/>
                <w:lang w:eastAsia="ru-RU"/>
              </w:rPr>
              <w:lastRenderedPageBreak/>
              <w:t xml:space="preserve">дебюте одними пешками (с исключениями из правила). </w:t>
            </w:r>
          </w:p>
        </w:tc>
        <w:tc>
          <w:tcPr>
            <w:tcW w:w="789" w:type="pct"/>
            <w:vMerge/>
          </w:tcPr>
          <w:p w14:paraId="4DC67787"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51E460E4"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Дидактические задания “Мат в два хода”, “Выигрыш материала”, “Накажи “</w:t>
            </w:r>
            <w:proofErr w:type="spellStart"/>
            <w:r w:rsidRPr="000469B0">
              <w:rPr>
                <w:rFonts w:ascii="Times New Roman" w:eastAsia="Times New Roman" w:hAnsi="Times New Roman" w:cs="Times New Roman"/>
                <w:sz w:val="24"/>
                <w:szCs w:val="24"/>
                <w:lang w:eastAsia="ru-RU"/>
              </w:rPr>
              <w:t>пешкоеда</w:t>
            </w:r>
            <w:proofErr w:type="spellEnd"/>
            <w:r w:rsidRPr="000469B0">
              <w:rPr>
                <w:rFonts w:ascii="Times New Roman" w:eastAsia="Times New Roman" w:hAnsi="Times New Roman" w:cs="Times New Roman"/>
                <w:sz w:val="24"/>
                <w:szCs w:val="24"/>
                <w:lang w:eastAsia="ru-RU"/>
              </w:rPr>
              <w:t>”, “Можно ли побить пешку?”.</w:t>
            </w:r>
          </w:p>
        </w:tc>
        <w:tc>
          <w:tcPr>
            <w:tcW w:w="371" w:type="pct"/>
          </w:tcPr>
          <w:p w14:paraId="4165E56B"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7D1F047F"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sz w:val="24"/>
                <w:szCs w:val="24"/>
                <w:lang w:eastAsia="ru-RU"/>
              </w:rPr>
            </w:pPr>
          </w:p>
        </w:tc>
      </w:tr>
      <w:tr w:rsidR="00EA1ADF" w:rsidRPr="000469B0" w14:paraId="64E84114" w14:textId="77777777" w:rsidTr="000E4001">
        <w:trPr>
          <w:trHeight w:val="286"/>
        </w:trPr>
        <w:tc>
          <w:tcPr>
            <w:tcW w:w="324" w:type="pct"/>
          </w:tcPr>
          <w:p w14:paraId="55BC6D0B"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18</w:t>
            </w:r>
          </w:p>
        </w:tc>
        <w:tc>
          <w:tcPr>
            <w:tcW w:w="1103" w:type="pct"/>
            <w:shd w:val="clear" w:color="auto" w:fill="auto"/>
          </w:tcPr>
          <w:p w14:paraId="38B014DD"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Решение заданий.</w:t>
            </w:r>
          </w:p>
        </w:tc>
        <w:tc>
          <w:tcPr>
            <w:tcW w:w="789" w:type="pct"/>
            <w:vMerge/>
          </w:tcPr>
          <w:p w14:paraId="561D4244"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3B841EB1"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569A4D08"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788A18D9"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1502805A" w14:textId="77777777" w:rsidTr="000E4001">
        <w:trPr>
          <w:trHeight w:val="481"/>
        </w:trPr>
        <w:tc>
          <w:tcPr>
            <w:tcW w:w="324" w:type="pct"/>
          </w:tcPr>
          <w:p w14:paraId="3D158D09"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19</w:t>
            </w:r>
          </w:p>
        </w:tc>
        <w:tc>
          <w:tcPr>
            <w:tcW w:w="1103" w:type="pct"/>
            <w:shd w:val="clear" w:color="auto" w:fill="auto"/>
          </w:tcPr>
          <w:p w14:paraId="7ED053E7" w14:textId="77777777" w:rsidR="00EA1ADF" w:rsidRPr="000469B0" w:rsidRDefault="00EA1ADF" w:rsidP="000E4001">
            <w:pPr>
              <w:rPr>
                <w:rFonts w:ascii="Times New Roman" w:eastAsia="Times New Roman" w:hAnsi="Times New Roman" w:cs="Times New Roman"/>
                <w:b/>
                <w:color w:val="000000"/>
                <w:sz w:val="24"/>
                <w:szCs w:val="24"/>
                <w:lang w:eastAsia="ru-RU"/>
              </w:rPr>
            </w:pPr>
            <w:r w:rsidRPr="000469B0">
              <w:rPr>
                <w:rFonts w:ascii="Times New Roman" w:eastAsia="Times New Roman" w:hAnsi="Times New Roman" w:cs="Times New Roman"/>
                <w:sz w:val="24"/>
                <w:szCs w:val="24"/>
                <w:lang w:eastAsia="ru-RU"/>
              </w:rPr>
              <w:t xml:space="preserve">Принципы игры в дебюте. Борьба за центр. Гамбит Эванса. Королевский гамбит. Ферзевый гамбит. </w:t>
            </w:r>
          </w:p>
        </w:tc>
        <w:tc>
          <w:tcPr>
            <w:tcW w:w="789" w:type="pct"/>
            <w:vMerge/>
          </w:tcPr>
          <w:p w14:paraId="192FC99E"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val="restart"/>
            <w:shd w:val="clear" w:color="auto" w:fill="auto"/>
          </w:tcPr>
          <w:p w14:paraId="5956803F"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Дидактические задания “Захвати центр”, “Выиграй фигуру”.</w:t>
            </w:r>
          </w:p>
        </w:tc>
        <w:tc>
          <w:tcPr>
            <w:tcW w:w="371" w:type="pct"/>
          </w:tcPr>
          <w:p w14:paraId="6682E686"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46D28343" w14:textId="77777777" w:rsidR="00EA1ADF" w:rsidRPr="000469B0" w:rsidRDefault="00EA1ADF" w:rsidP="000E4001">
            <w:pPr>
              <w:rPr>
                <w:rFonts w:ascii="Times New Roman" w:eastAsia="Times New Roman" w:hAnsi="Times New Roman" w:cs="Times New Roman"/>
                <w:sz w:val="24"/>
                <w:szCs w:val="24"/>
                <w:lang w:eastAsia="ru-RU"/>
              </w:rPr>
            </w:pPr>
          </w:p>
        </w:tc>
      </w:tr>
      <w:tr w:rsidR="00EA1ADF" w:rsidRPr="000469B0" w14:paraId="076115E1" w14:textId="77777777" w:rsidTr="000E4001">
        <w:trPr>
          <w:trHeight w:val="475"/>
        </w:trPr>
        <w:tc>
          <w:tcPr>
            <w:tcW w:w="324" w:type="pct"/>
          </w:tcPr>
          <w:p w14:paraId="1C02BC76"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20</w:t>
            </w:r>
          </w:p>
        </w:tc>
        <w:tc>
          <w:tcPr>
            <w:tcW w:w="1103" w:type="pct"/>
            <w:shd w:val="clear" w:color="auto" w:fill="auto"/>
          </w:tcPr>
          <w:p w14:paraId="3004C473"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Решение заданий.</w:t>
            </w:r>
          </w:p>
        </w:tc>
        <w:tc>
          <w:tcPr>
            <w:tcW w:w="789" w:type="pct"/>
            <w:vMerge/>
          </w:tcPr>
          <w:p w14:paraId="41F1317D"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5D046DB6"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0DF1CF23"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10A43A66"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25419353" w14:textId="77777777" w:rsidTr="000E4001">
        <w:trPr>
          <w:trHeight w:val="475"/>
        </w:trPr>
        <w:tc>
          <w:tcPr>
            <w:tcW w:w="324" w:type="pct"/>
          </w:tcPr>
          <w:p w14:paraId="3290FC68"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21</w:t>
            </w:r>
          </w:p>
        </w:tc>
        <w:tc>
          <w:tcPr>
            <w:tcW w:w="1103" w:type="pct"/>
            <w:shd w:val="clear" w:color="auto" w:fill="auto"/>
          </w:tcPr>
          <w:p w14:paraId="7F2FE6F0"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 xml:space="preserve">Принципы игры в дебюте. Безопасное положение короля. Рокировка. </w:t>
            </w:r>
          </w:p>
        </w:tc>
        <w:tc>
          <w:tcPr>
            <w:tcW w:w="789" w:type="pct"/>
            <w:vMerge/>
          </w:tcPr>
          <w:p w14:paraId="6BBB7820"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11FC560B"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 xml:space="preserve">Дидактические задания “Можно ли сделать рокировку?”, “В какую сторону можно рокировать?”, “Поставь мат в 1 ход </w:t>
            </w:r>
            <w:proofErr w:type="spellStart"/>
            <w:r w:rsidRPr="000469B0">
              <w:rPr>
                <w:rFonts w:ascii="Times New Roman" w:eastAsia="Times New Roman" w:hAnsi="Times New Roman" w:cs="Times New Roman"/>
                <w:sz w:val="24"/>
                <w:szCs w:val="24"/>
                <w:lang w:eastAsia="ru-RU"/>
              </w:rPr>
              <w:t>нерокированному</w:t>
            </w:r>
            <w:proofErr w:type="spellEnd"/>
            <w:r w:rsidRPr="000469B0">
              <w:rPr>
                <w:rFonts w:ascii="Times New Roman" w:eastAsia="Times New Roman" w:hAnsi="Times New Roman" w:cs="Times New Roman"/>
                <w:sz w:val="24"/>
                <w:szCs w:val="24"/>
                <w:lang w:eastAsia="ru-RU"/>
              </w:rPr>
              <w:t xml:space="preserve"> королю”, “Поставь мат в 2 хода </w:t>
            </w:r>
            <w:proofErr w:type="spellStart"/>
            <w:r w:rsidRPr="000469B0">
              <w:rPr>
                <w:rFonts w:ascii="Times New Roman" w:eastAsia="Times New Roman" w:hAnsi="Times New Roman" w:cs="Times New Roman"/>
                <w:sz w:val="24"/>
                <w:szCs w:val="24"/>
                <w:lang w:eastAsia="ru-RU"/>
              </w:rPr>
              <w:t>нерокированному</w:t>
            </w:r>
            <w:proofErr w:type="spellEnd"/>
            <w:r w:rsidRPr="000469B0">
              <w:rPr>
                <w:rFonts w:ascii="Times New Roman" w:eastAsia="Times New Roman" w:hAnsi="Times New Roman" w:cs="Times New Roman"/>
                <w:sz w:val="24"/>
                <w:szCs w:val="24"/>
                <w:lang w:eastAsia="ru-RU"/>
              </w:rPr>
              <w:t xml:space="preserve"> королю”, “Не получат ли белые мат в 1 ход, если рокируют?”.</w:t>
            </w:r>
          </w:p>
        </w:tc>
        <w:tc>
          <w:tcPr>
            <w:tcW w:w="371" w:type="pct"/>
          </w:tcPr>
          <w:p w14:paraId="187DA590"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27453651"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sz w:val="24"/>
                <w:szCs w:val="24"/>
                <w:lang w:eastAsia="ru-RU"/>
              </w:rPr>
            </w:pPr>
          </w:p>
        </w:tc>
      </w:tr>
      <w:tr w:rsidR="00EA1ADF" w:rsidRPr="000469B0" w14:paraId="18BE4C23" w14:textId="77777777" w:rsidTr="000E4001">
        <w:trPr>
          <w:trHeight w:val="475"/>
        </w:trPr>
        <w:tc>
          <w:tcPr>
            <w:tcW w:w="324" w:type="pct"/>
          </w:tcPr>
          <w:p w14:paraId="5FBD9F15"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22</w:t>
            </w:r>
          </w:p>
        </w:tc>
        <w:tc>
          <w:tcPr>
            <w:tcW w:w="1103" w:type="pct"/>
            <w:shd w:val="clear" w:color="auto" w:fill="auto"/>
          </w:tcPr>
          <w:p w14:paraId="088CD0DC"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Решение заданий.</w:t>
            </w:r>
          </w:p>
        </w:tc>
        <w:tc>
          <w:tcPr>
            <w:tcW w:w="789" w:type="pct"/>
            <w:vMerge/>
          </w:tcPr>
          <w:p w14:paraId="1D352E70"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1C43401A"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5AFEEEE0"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011EE185"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5B56838D" w14:textId="77777777" w:rsidTr="000E4001">
        <w:trPr>
          <w:trHeight w:val="475"/>
        </w:trPr>
        <w:tc>
          <w:tcPr>
            <w:tcW w:w="324" w:type="pct"/>
          </w:tcPr>
          <w:p w14:paraId="577BA39F"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23</w:t>
            </w:r>
          </w:p>
        </w:tc>
        <w:tc>
          <w:tcPr>
            <w:tcW w:w="1103" w:type="pct"/>
            <w:shd w:val="clear" w:color="auto" w:fill="auto"/>
          </w:tcPr>
          <w:p w14:paraId="3D40E5FD"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 xml:space="preserve">Принципы игры в дебюте. Гармоничное пешечное расположение. Какие бывают пешки. </w:t>
            </w:r>
          </w:p>
        </w:tc>
        <w:tc>
          <w:tcPr>
            <w:tcW w:w="789" w:type="pct"/>
            <w:vMerge/>
          </w:tcPr>
          <w:p w14:paraId="7DC3E72F"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5F88F2D4"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Дидактические задания “Чем бить черную фигуру?”, “</w:t>
            </w:r>
            <w:proofErr w:type="spellStart"/>
            <w:r w:rsidRPr="000469B0">
              <w:rPr>
                <w:rFonts w:ascii="Times New Roman" w:eastAsia="Times New Roman" w:hAnsi="Times New Roman" w:cs="Times New Roman"/>
                <w:sz w:val="24"/>
                <w:szCs w:val="24"/>
                <w:lang w:eastAsia="ru-RU"/>
              </w:rPr>
              <w:t>Сдвой</w:t>
            </w:r>
            <w:proofErr w:type="spellEnd"/>
            <w:r w:rsidRPr="000469B0">
              <w:rPr>
                <w:rFonts w:ascii="Times New Roman" w:eastAsia="Times New Roman" w:hAnsi="Times New Roman" w:cs="Times New Roman"/>
                <w:sz w:val="24"/>
                <w:szCs w:val="24"/>
                <w:lang w:eastAsia="ru-RU"/>
              </w:rPr>
              <w:t xml:space="preserve"> противнику пешки”.</w:t>
            </w:r>
          </w:p>
        </w:tc>
        <w:tc>
          <w:tcPr>
            <w:tcW w:w="371" w:type="pct"/>
          </w:tcPr>
          <w:p w14:paraId="23D8997E"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47852E85"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sz w:val="24"/>
                <w:szCs w:val="24"/>
                <w:lang w:eastAsia="ru-RU"/>
              </w:rPr>
            </w:pPr>
          </w:p>
        </w:tc>
      </w:tr>
      <w:tr w:rsidR="00EA1ADF" w:rsidRPr="000469B0" w14:paraId="0FA8CAEA" w14:textId="77777777" w:rsidTr="000E4001">
        <w:trPr>
          <w:trHeight w:val="475"/>
        </w:trPr>
        <w:tc>
          <w:tcPr>
            <w:tcW w:w="324" w:type="pct"/>
          </w:tcPr>
          <w:p w14:paraId="21018CE5"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24</w:t>
            </w:r>
          </w:p>
        </w:tc>
        <w:tc>
          <w:tcPr>
            <w:tcW w:w="1103" w:type="pct"/>
            <w:shd w:val="clear" w:color="auto" w:fill="auto"/>
          </w:tcPr>
          <w:p w14:paraId="5386EA68"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Решение заданий.</w:t>
            </w:r>
          </w:p>
        </w:tc>
        <w:tc>
          <w:tcPr>
            <w:tcW w:w="789" w:type="pct"/>
            <w:vMerge/>
          </w:tcPr>
          <w:p w14:paraId="79DB80FA"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74EFF7EB"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3506F160"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6666C537"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22BB2CA6" w14:textId="77777777" w:rsidTr="000E4001">
        <w:trPr>
          <w:trHeight w:val="475"/>
        </w:trPr>
        <w:tc>
          <w:tcPr>
            <w:tcW w:w="324" w:type="pct"/>
          </w:tcPr>
          <w:p w14:paraId="597D371E"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25</w:t>
            </w:r>
          </w:p>
        </w:tc>
        <w:tc>
          <w:tcPr>
            <w:tcW w:w="1103" w:type="pct"/>
            <w:shd w:val="clear" w:color="auto" w:fill="auto"/>
          </w:tcPr>
          <w:p w14:paraId="33B85802"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 xml:space="preserve">Связка в дебюте. Полная и неполная связка. </w:t>
            </w:r>
          </w:p>
        </w:tc>
        <w:tc>
          <w:tcPr>
            <w:tcW w:w="789" w:type="pct"/>
            <w:vMerge/>
          </w:tcPr>
          <w:p w14:paraId="421523F6"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40116909"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Дидактические задания “Выиграй фигуру”, “</w:t>
            </w:r>
            <w:proofErr w:type="spellStart"/>
            <w:r w:rsidRPr="000469B0">
              <w:rPr>
                <w:rFonts w:ascii="Times New Roman" w:eastAsia="Times New Roman" w:hAnsi="Times New Roman" w:cs="Times New Roman"/>
                <w:sz w:val="24"/>
                <w:szCs w:val="24"/>
                <w:lang w:eastAsia="ru-RU"/>
              </w:rPr>
              <w:t>Сдвой</w:t>
            </w:r>
            <w:proofErr w:type="spellEnd"/>
            <w:r w:rsidRPr="000469B0">
              <w:rPr>
                <w:rFonts w:ascii="Times New Roman" w:eastAsia="Times New Roman" w:hAnsi="Times New Roman" w:cs="Times New Roman"/>
                <w:sz w:val="24"/>
                <w:szCs w:val="24"/>
                <w:lang w:eastAsia="ru-RU"/>
              </w:rPr>
              <w:t xml:space="preserve"> противнику пешки”, “Успешное развязывание”.</w:t>
            </w:r>
          </w:p>
        </w:tc>
        <w:tc>
          <w:tcPr>
            <w:tcW w:w="371" w:type="pct"/>
          </w:tcPr>
          <w:p w14:paraId="76F761D9"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0B71AB09" w14:textId="77777777" w:rsidR="00EA1ADF" w:rsidRPr="000469B0" w:rsidRDefault="00EA1ADF" w:rsidP="000E4001">
            <w:pPr>
              <w:rPr>
                <w:rFonts w:ascii="Times New Roman" w:eastAsia="Times New Roman" w:hAnsi="Times New Roman" w:cs="Times New Roman"/>
                <w:sz w:val="24"/>
                <w:szCs w:val="24"/>
                <w:lang w:eastAsia="ru-RU"/>
              </w:rPr>
            </w:pPr>
          </w:p>
        </w:tc>
      </w:tr>
      <w:tr w:rsidR="00EA1ADF" w:rsidRPr="000469B0" w14:paraId="658AFE66" w14:textId="77777777" w:rsidTr="000E4001">
        <w:trPr>
          <w:trHeight w:val="475"/>
        </w:trPr>
        <w:tc>
          <w:tcPr>
            <w:tcW w:w="324" w:type="pct"/>
          </w:tcPr>
          <w:p w14:paraId="01AC8E83"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26</w:t>
            </w:r>
          </w:p>
        </w:tc>
        <w:tc>
          <w:tcPr>
            <w:tcW w:w="1103" w:type="pct"/>
            <w:shd w:val="clear" w:color="auto" w:fill="auto"/>
          </w:tcPr>
          <w:p w14:paraId="53E3DF87"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Решение заданий.</w:t>
            </w:r>
          </w:p>
        </w:tc>
        <w:tc>
          <w:tcPr>
            <w:tcW w:w="789" w:type="pct"/>
            <w:vMerge/>
          </w:tcPr>
          <w:p w14:paraId="680310C4"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58A70E10"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1BD35401"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154A7C30"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44B3BCD6" w14:textId="77777777" w:rsidTr="000E4001">
        <w:trPr>
          <w:trHeight w:val="475"/>
        </w:trPr>
        <w:tc>
          <w:tcPr>
            <w:tcW w:w="324" w:type="pct"/>
          </w:tcPr>
          <w:p w14:paraId="204E7B67"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27</w:t>
            </w:r>
          </w:p>
        </w:tc>
        <w:tc>
          <w:tcPr>
            <w:tcW w:w="1103" w:type="pct"/>
            <w:shd w:val="clear" w:color="auto" w:fill="auto"/>
          </w:tcPr>
          <w:p w14:paraId="7DE0EAEB" w14:textId="77777777" w:rsidR="00EA1ADF" w:rsidRPr="000469B0" w:rsidRDefault="00EA1ADF" w:rsidP="000E400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Очень коротко о дебютах. Открытые, полуоткрытые и закрытые дебюты.</w:t>
            </w:r>
          </w:p>
        </w:tc>
        <w:tc>
          <w:tcPr>
            <w:tcW w:w="789" w:type="pct"/>
            <w:vMerge/>
          </w:tcPr>
          <w:p w14:paraId="38A124AB"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19089229"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78DBE0CB"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264BCAE7"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42412C01" w14:textId="77777777" w:rsidTr="000E4001">
        <w:trPr>
          <w:trHeight w:val="475"/>
        </w:trPr>
        <w:tc>
          <w:tcPr>
            <w:tcW w:w="324" w:type="pct"/>
          </w:tcPr>
          <w:p w14:paraId="3E602B12"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28</w:t>
            </w:r>
          </w:p>
        </w:tc>
        <w:tc>
          <w:tcPr>
            <w:tcW w:w="1103" w:type="pct"/>
            <w:shd w:val="clear" w:color="auto" w:fill="auto"/>
          </w:tcPr>
          <w:p w14:paraId="0A611667"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sz w:val="24"/>
                <w:szCs w:val="24"/>
                <w:lang w:eastAsia="ru-RU"/>
              </w:rPr>
              <w:t>Решение заданий.</w:t>
            </w:r>
          </w:p>
        </w:tc>
        <w:tc>
          <w:tcPr>
            <w:tcW w:w="789" w:type="pct"/>
            <w:vMerge/>
          </w:tcPr>
          <w:p w14:paraId="49A51E1F"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shd w:val="clear" w:color="auto" w:fill="auto"/>
          </w:tcPr>
          <w:p w14:paraId="5E8167A6"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257223B9"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26D13093"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44EF42B6" w14:textId="77777777" w:rsidTr="000E4001">
        <w:trPr>
          <w:trHeight w:val="231"/>
        </w:trPr>
        <w:tc>
          <w:tcPr>
            <w:tcW w:w="324" w:type="pct"/>
          </w:tcPr>
          <w:p w14:paraId="5941E978"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29</w:t>
            </w:r>
          </w:p>
        </w:tc>
        <w:tc>
          <w:tcPr>
            <w:tcW w:w="1103" w:type="pct"/>
            <w:shd w:val="clear" w:color="auto" w:fill="auto"/>
          </w:tcPr>
          <w:p w14:paraId="50A688E5"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 xml:space="preserve">Типичные комбинации в </w:t>
            </w:r>
            <w:r w:rsidRPr="000469B0">
              <w:rPr>
                <w:rFonts w:ascii="Times New Roman" w:eastAsia="Times New Roman" w:hAnsi="Times New Roman" w:cs="Times New Roman"/>
                <w:color w:val="000000"/>
                <w:sz w:val="24"/>
                <w:szCs w:val="24"/>
                <w:lang w:eastAsia="ru-RU"/>
              </w:rPr>
              <w:lastRenderedPageBreak/>
              <w:t>дебюте.</w:t>
            </w:r>
          </w:p>
        </w:tc>
        <w:tc>
          <w:tcPr>
            <w:tcW w:w="789" w:type="pct"/>
            <w:vMerge w:val="restart"/>
          </w:tcPr>
          <w:p w14:paraId="1FDE8D0A"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lastRenderedPageBreak/>
              <w:t xml:space="preserve">Повторение </w:t>
            </w:r>
            <w:r w:rsidRPr="000469B0">
              <w:rPr>
                <w:rFonts w:ascii="Times New Roman" w:eastAsia="Times New Roman" w:hAnsi="Times New Roman" w:cs="Times New Roman"/>
                <w:color w:val="000000"/>
                <w:sz w:val="24"/>
                <w:szCs w:val="24"/>
                <w:lang w:eastAsia="ru-RU"/>
              </w:rPr>
              <w:lastRenderedPageBreak/>
              <w:t>программного материала, изученного за второй и третий год обучения</w:t>
            </w:r>
          </w:p>
        </w:tc>
        <w:tc>
          <w:tcPr>
            <w:tcW w:w="2088" w:type="pct"/>
            <w:gridSpan w:val="2"/>
            <w:vMerge w:val="restart"/>
            <w:shd w:val="clear" w:color="auto" w:fill="auto"/>
          </w:tcPr>
          <w:p w14:paraId="37D575ED"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lastRenderedPageBreak/>
              <w:t>Дидактические игры и задания. Игровая практика.</w:t>
            </w:r>
          </w:p>
        </w:tc>
        <w:tc>
          <w:tcPr>
            <w:tcW w:w="371" w:type="pct"/>
          </w:tcPr>
          <w:p w14:paraId="1319CEE8"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60234A89"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0AF82C05" w14:textId="77777777" w:rsidTr="000E4001">
        <w:trPr>
          <w:trHeight w:val="231"/>
        </w:trPr>
        <w:tc>
          <w:tcPr>
            <w:tcW w:w="324" w:type="pct"/>
          </w:tcPr>
          <w:p w14:paraId="29DF0AE6"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30</w:t>
            </w:r>
          </w:p>
        </w:tc>
        <w:tc>
          <w:tcPr>
            <w:tcW w:w="1103" w:type="pct"/>
            <w:shd w:val="clear" w:color="auto" w:fill="auto"/>
          </w:tcPr>
          <w:p w14:paraId="6CB1D7AB"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Типичные комбинации в дебюте (более сложные примеры).</w:t>
            </w:r>
          </w:p>
        </w:tc>
        <w:tc>
          <w:tcPr>
            <w:tcW w:w="789" w:type="pct"/>
            <w:vMerge/>
          </w:tcPr>
          <w:p w14:paraId="7DABAB36"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3DD42CA1"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0FC0F9A1"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7935407E"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1F1060C4" w14:textId="77777777" w:rsidTr="000E4001">
        <w:trPr>
          <w:trHeight w:val="346"/>
        </w:trPr>
        <w:tc>
          <w:tcPr>
            <w:tcW w:w="324" w:type="pct"/>
            <w:shd w:val="clear" w:color="auto" w:fill="auto"/>
          </w:tcPr>
          <w:p w14:paraId="6DBD743C"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31</w:t>
            </w:r>
          </w:p>
        </w:tc>
        <w:tc>
          <w:tcPr>
            <w:tcW w:w="1103" w:type="pct"/>
            <w:shd w:val="clear" w:color="auto" w:fill="auto"/>
          </w:tcPr>
          <w:p w14:paraId="18211963"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Повторение программного материала.</w:t>
            </w:r>
          </w:p>
        </w:tc>
        <w:tc>
          <w:tcPr>
            <w:tcW w:w="789" w:type="pct"/>
            <w:vMerge/>
          </w:tcPr>
          <w:p w14:paraId="48D79A8B"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1250AD73"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3C1ADE48"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6DCE5143"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5C2555FA" w14:textId="77777777" w:rsidTr="000E4001">
        <w:trPr>
          <w:trHeight w:val="346"/>
        </w:trPr>
        <w:tc>
          <w:tcPr>
            <w:tcW w:w="324" w:type="pct"/>
            <w:shd w:val="clear" w:color="auto" w:fill="auto"/>
          </w:tcPr>
          <w:p w14:paraId="525D088F"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32</w:t>
            </w:r>
          </w:p>
        </w:tc>
        <w:tc>
          <w:tcPr>
            <w:tcW w:w="1103" w:type="pct"/>
            <w:shd w:val="clear" w:color="auto" w:fill="auto"/>
          </w:tcPr>
          <w:p w14:paraId="561E291E"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Повторение программного материала.</w:t>
            </w:r>
          </w:p>
        </w:tc>
        <w:tc>
          <w:tcPr>
            <w:tcW w:w="789" w:type="pct"/>
            <w:vMerge/>
          </w:tcPr>
          <w:p w14:paraId="5E1C5590"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000B6436"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50101880"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1488B8C7"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6584E1DC" w14:textId="77777777" w:rsidTr="000E4001">
        <w:trPr>
          <w:trHeight w:val="346"/>
        </w:trPr>
        <w:tc>
          <w:tcPr>
            <w:tcW w:w="324" w:type="pct"/>
            <w:shd w:val="clear" w:color="auto" w:fill="auto"/>
          </w:tcPr>
          <w:p w14:paraId="1F602DB1"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33</w:t>
            </w:r>
          </w:p>
        </w:tc>
        <w:tc>
          <w:tcPr>
            <w:tcW w:w="1103" w:type="pct"/>
            <w:shd w:val="clear" w:color="auto" w:fill="auto"/>
          </w:tcPr>
          <w:p w14:paraId="47C598EC"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Повторение программного материала. Решение шахматных задач.</w:t>
            </w:r>
          </w:p>
        </w:tc>
        <w:tc>
          <w:tcPr>
            <w:tcW w:w="789" w:type="pct"/>
            <w:vMerge/>
          </w:tcPr>
          <w:p w14:paraId="0288635D"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4558A128"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742B421D"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3A94476D" w14:textId="77777777" w:rsidR="00EA1ADF" w:rsidRPr="000469B0" w:rsidRDefault="00EA1ADF" w:rsidP="000E4001">
            <w:pPr>
              <w:rPr>
                <w:rFonts w:ascii="Times New Roman" w:eastAsia="Times New Roman" w:hAnsi="Times New Roman" w:cs="Times New Roman"/>
                <w:color w:val="000000"/>
                <w:sz w:val="24"/>
                <w:szCs w:val="24"/>
                <w:lang w:eastAsia="ru-RU"/>
              </w:rPr>
            </w:pPr>
          </w:p>
        </w:tc>
      </w:tr>
      <w:tr w:rsidR="00EA1ADF" w:rsidRPr="000469B0" w14:paraId="330BB9D1" w14:textId="77777777" w:rsidTr="000E4001">
        <w:trPr>
          <w:trHeight w:val="375"/>
        </w:trPr>
        <w:tc>
          <w:tcPr>
            <w:tcW w:w="324" w:type="pct"/>
            <w:shd w:val="clear" w:color="auto" w:fill="auto"/>
          </w:tcPr>
          <w:p w14:paraId="35D996C7"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34</w:t>
            </w:r>
          </w:p>
        </w:tc>
        <w:tc>
          <w:tcPr>
            <w:tcW w:w="1103" w:type="pct"/>
            <w:shd w:val="clear" w:color="auto" w:fill="auto"/>
          </w:tcPr>
          <w:p w14:paraId="777A32AC" w14:textId="77777777" w:rsidR="00EA1ADF" w:rsidRPr="000469B0" w:rsidRDefault="00EA1ADF" w:rsidP="000E4001">
            <w:pPr>
              <w:rPr>
                <w:rFonts w:ascii="Times New Roman" w:eastAsia="Times New Roman" w:hAnsi="Times New Roman" w:cs="Times New Roman"/>
                <w:color w:val="000000"/>
                <w:sz w:val="24"/>
                <w:szCs w:val="24"/>
                <w:lang w:eastAsia="ru-RU"/>
              </w:rPr>
            </w:pPr>
            <w:r w:rsidRPr="000469B0">
              <w:rPr>
                <w:rFonts w:ascii="Times New Roman" w:eastAsia="Times New Roman" w:hAnsi="Times New Roman" w:cs="Times New Roman"/>
                <w:color w:val="000000"/>
                <w:sz w:val="24"/>
                <w:szCs w:val="24"/>
                <w:lang w:eastAsia="ru-RU"/>
              </w:rPr>
              <w:t>Шахматный праздник</w:t>
            </w:r>
          </w:p>
        </w:tc>
        <w:tc>
          <w:tcPr>
            <w:tcW w:w="789" w:type="pct"/>
            <w:vMerge/>
          </w:tcPr>
          <w:p w14:paraId="25F6DD48"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2088" w:type="pct"/>
            <w:gridSpan w:val="2"/>
            <w:vMerge/>
            <w:shd w:val="clear" w:color="auto" w:fill="auto"/>
          </w:tcPr>
          <w:p w14:paraId="0A93E31C" w14:textId="77777777" w:rsidR="00EA1ADF" w:rsidRPr="000469B0" w:rsidRDefault="00EA1ADF" w:rsidP="000E4001">
            <w:pPr>
              <w:rPr>
                <w:rFonts w:ascii="Times New Roman" w:eastAsia="Times New Roman" w:hAnsi="Times New Roman" w:cs="Times New Roman"/>
                <w:color w:val="000000"/>
                <w:sz w:val="24"/>
                <w:szCs w:val="24"/>
                <w:lang w:eastAsia="ru-RU"/>
              </w:rPr>
            </w:pPr>
          </w:p>
        </w:tc>
        <w:tc>
          <w:tcPr>
            <w:tcW w:w="371" w:type="pct"/>
          </w:tcPr>
          <w:p w14:paraId="667C5561" w14:textId="77777777" w:rsidR="00EA1ADF" w:rsidRPr="000469B0" w:rsidRDefault="00EA1ADF" w:rsidP="000E4001">
            <w:pPr>
              <w:autoSpaceDE w:val="0"/>
              <w:autoSpaceDN w:val="0"/>
              <w:adjustRightInd w:val="0"/>
              <w:jc w:val="both"/>
              <w:rPr>
                <w:rFonts w:ascii="Times New Roman" w:eastAsia="Times New Roman" w:hAnsi="Times New Roman" w:cs="Times New Roman"/>
                <w:sz w:val="24"/>
                <w:szCs w:val="24"/>
                <w:lang w:eastAsia="ru-RU"/>
              </w:rPr>
            </w:pPr>
          </w:p>
        </w:tc>
        <w:tc>
          <w:tcPr>
            <w:tcW w:w="325" w:type="pct"/>
          </w:tcPr>
          <w:p w14:paraId="4AE44A85" w14:textId="77777777" w:rsidR="00EA1ADF" w:rsidRPr="000469B0" w:rsidRDefault="00EA1ADF" w:rsidP="000E4001">
            <w:pPr>
              <w:rPr>
                <w:rFonts w:ascii="Times New Roman" w:eastAsia="Times New Roman" w:hAnsi="Times New Roman" w:cs="Times New Roman"/>
                <w:color w:val="000000"/>
                <w:sz w:val="24"/>
                <w:szCs w:val="24"/>
                <w:lang w:eastAsia="ru-RU"/>
              </w:rPr>
            </w:pPr>
          </w:p>
        </w:tc>
      </w:tr>
    </w:tbl>
    <w:p w14:paraId="414DCB83" w14:textId="77777777" w:rsidR="00EA1ADF" w:rsidRPr="00A15F54" w:rsidRDefault="00EA1ADF" w:rsidP="00A15F54">
      <w:pPr>
        <w:spacing w:after="0" w:line="259" w:lineRule="auto"/>
        <w:rPr>
          <w:rFonts w:ascii="Times New Roman" w:hAnsi="Times New Roman" w:cs="Times New Roman"/>
          <w:sz w:val="24"/>
          <w:szCs w:val="24"/>
          <w:lang w:eastAsia="ru-RU"/>
        </w:rPr>
      </w:pPr>
    </w:p>
    <w:sectPr w:rsidR="00EA1ADF" w:rsidRPr="00A15F54" w:rsidSect="00A15F54">
      <w:footerReference w:type="default" r:id="rId7"/>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7A21" w14:textId="77777777" w:rsidR="0032456A" w:rsidRDefault="0032456A" w:rsidP="00A15F54">
      <w:pPr>
        <w:spacing w:after="0" w:line="240" w:lineRule="auto"/>
      </w:pPr>
      <w:r>
        <w:separator/>
      </w:r>
    </w:p>
  </w:endnote>
  <w:endnote w:type="continuationSeparator" w:id="0">
    <w:p w14:paraId="73E7A457" w14:textId="77777777" w:rsidR="0032456A" w:rsidRDefault="0032456A" w:rsidP="00A1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433775"/>
      <w:docPartObj>
        <w:docPartGallery w:val="Page Numbers (Bottom of Page)"/>
        <w:docPartUnique/>
      </w:docPartObj>
    </w:sdtPr>
    <w:sdtEndPr/>
    <w:sdtContent>
      <w:p w14:paraId="0592CB9E" w14:textId="77777777" w:rsidR="00A15F54" w:rsidRDefault="00A15F54">
        <w:pPr>
          <w:pStyle w:val="a6"/>
          <w:jc w:val="right"/>
        </w:pPr>
        <w:r>
          <w:fldChar w:fldCharType="begin"/>
        </w:r>
        <w:r>
          <w:instrText>PAGE   \* MERGEFORMAT</w:instrText>
        </w:r>
        <w:r>
          <w:fldChar w:fldCharType="separate"/>
        </w:r>
        <w:r w:rsidR="00242848">
          <w:rPr>
            <w:noProof/>
          </w:rPr>
          <w:t>1</w:t>
        </w:r>
        <w:r>
          <w:fldChar w:fldCharType="end"/>
        </w:r>
      </w:p>
    </w:sdtContent>
  </w:sdt>
  <w:p w14:paraId="6B9A124F" w14:textId="77777777" w:rsidR="00A15F54" w:rsidRDefault="00A15F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07B8" w14:textId="77777777" w:rsidR="0032456A" w:rsidRDefault="0032456A" w:rsidP="00A15F54">
      <w:pPr>
        <w:spacing w:after="0" w:line="240" w:lineRule="auto"/>
      </w:pPr>
      <w:r>
        <w:separator/>
      </w:r>
    </w:p>
  </w:footnote>
  <w:footnote w:type="continuationSeparator" w:id="0">
    <w:p w14:paraId="4EF3D1AF" w14:textId="77777777" w:rsidR="0032456A" w:rsidRDefault="0032456A" w:rsidP="00A15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 w15:restartNumberingAfterBreak="0">
    <w:nsid w:val="0C677C4C"/>
    <w:multiLevelType w:val="hybridMultilevel"/>
    <w:tmpl w:val="73B8E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2E4C9A"/>
    <w:multiLevelType w:val="hybridMultilevel"/>
    <w:tmpl w:val="DEECC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F54"/>
    <w:rsid w:val="00206700"/>
    <w:rsid w:val="00242848"/>
    <w:rsid w:val="0032456A"/>
    <w:rsid w:val="00537448"/>
    <w:rsid w:val="00960191"/>
    <w:rsid w:val="009C7B4E"/>
    <w:rsid w:val="00A15F54"/>
    <w:rsid w:val="00E2797D"/>
    <w:rsid w:val="00EA1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98AD"/>
  <w15:docId w15:val="{E3459953-0CCA-42E9-A18A-5EB36D87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5F54"/>
    <w:pPr>
      <w:spacing w:after="0" w:line="240" w:lineRule="auto"/>
    </w:pPr>
  </w:style>
  <w:style w:type="paragraph" w:styleId="a4">
    <w:name w:val="header"/>
    <w:basedOn w:val="a"/>
    <w:link w:val="a5"/>
    <w:uiPriority w:val="99"/>
    <w:unhideWhenUsed/>
    <w:rsid w:val="00A15F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5F54"/>
  </w:style>
  <w:style w:type="paragraph" w:styleId="a6">
    <w:name w:val="footer"/>
    <w:basedOn w:val="a"/>
    <w:link w:val="a7"/>
    <w:uiPriority w:val="99"/>
    <w:unhideWhenUsed/>
    <w:rsid w:val="00A15F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5F54"/>
  </w:style>
  <w:style w:type="paragraph" w:customStyle="1" w:styleId="Default">
    <w:name w:val="Default"/>
    <w:uiPriority w:val="99"/>
    <w:rsid w:val="009C7B4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8">
    <w:name w:val="Table Grid"/>
    <w:basedOn w:val="a1"/>
    <w:uiPriority w:val="59"/>
    <w:rsid w:val="00537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28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42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3732</Words>
  <Characters>21275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Саижат</dc:creator>
  <cp:keywords/>
  <dc:description/>
  <cp:lastModifiedBy>Пользователь</cp:lastModifiedBy>
  <cp:revision>4</cp:revision>
  <cp:lastPrinted>2021-09-20T18:23:00Z</cp:lastPrinted>
  <dcterms:created xsi:type="dcterms:W3CDTF">2021-08-18T18:01:00Z</dcterms:created>
  <dcterms:modified xsi:type="dcterms:W3CDTF">2021-11-14T19:13:00Z</dcterms:modified>
</cp:coreProperties>
</file>