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7F" w:rsidRDefault="008F197F" w:rsidP="008F197F"/>
    <w:p w:rsidR="008F197F" w:rsidRPr="007D79A3" w:rsidRDefault="008F197F" w:rsidP="008F197F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Муниципальное казенное общеобразовательное учреждение</w:t>
      </w:r>
    </w:p>
    <w:p w:rsidR="008F197F" w:rsidRPr="007D79A3" w:rsidRDefault="008F197F" w:rsidP="008F197F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«</w:t>
      </w:r>
      <w:proofErr w:type="spellStart"/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Тушиловская</w:t>
      </w:r>
      <w:proofErr w:type="spellEnd"/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основная общеобразовательная школа»</w:t>
      </w:r>
    </w:p>
    <w:p w:rsidR="008F197F" w:rsidRPr="007D79A3" w:rsidRDefault="008F197F" w:rsidP="008F197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8F197F" w:rsidRPr="007D79A3" w:rsidRDefault="008F197F" w:rsidP="008F197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proofErr w:type="gramStart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Рассмотрено</w:t>
      </w:r>
      <w:proofErr w:type="gramEnd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                                                           Согласовано                                                            Утверждено</w:t>
      </w:r>
    </w:p>
    <w:p w:rsidR="008F197F" w:rsidRPr="007D79A3" w:rsidRDefault="008F197F" w:rsidP="008F197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ШМО нач. </w:t>
      </w:r>
      <w:proofErr w:type="spellStart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кл</w:t>
      </w:r>
      <w:proofErr w:type="spellEnd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.                                                              Зам/директора по УВР                                           Директор ОУ</w:t>
      </w:r>
    </w:p>
    <w:p w:rsidR="008F197F" w:rsidRPr="007D79A3" w:rsidRDefault="008F197F" w:rsidP="008F197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_________/</w:t>
      </w:r>
      <w:proofErr w:type="spellStart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С.Ю.Гребешкова</w:t>
      </w:r>
      <w:proofErr w:type="spellEnd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/                                     ___________/</w:t>
      </w:r>
      <w:proofErr w:type="spellStart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С.Ю.Гребешкова</w:t>
      </w:r>
      <w:proofErr w:type="spellEnd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/                            __________/</w:t>
      </w:r>
      <w:proofErr w:type="spellStart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Е.А.Смирнова</w:t>
      </w:r>
      <w:proofErr w:type="spellEnd"/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/</w:t>
      </w:r>
    </w:p>
    <w:p w:rsidR="008F197F" w:rsidRPr="007D79A3" w:rsidRDefault="008F197F" w:rsidP="008F197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№ протокола_____                                                      «        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»_______202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1</w:t>
      </w: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г.                                          « 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»________202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1</w:t>
      </w: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г.                   </w:t>
      </w:r>
    </w:p>
    <w:p w:rsidR="008F197F" w:rsidRPr="007D79A3" w:rsidRDefault="00CC6FC8" w:rsidP="008F197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«          »_______202</w:t>
      </w:r>
      <w:r w:rsidRPr="00CC6FC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1</w:t>
      </w:r>
      <w:r w:rsidR="008F197F"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г.                                                                                                                                Приказ _______________</w:t>
      </w:r>
    </w:p>
    <w:p w:rsidR="008F197F" w:rsidRPr="007D79A3" w:rsidRDefault="008F197F" w:rsidP="008F197F">
      <w:pPr>
        <w:autoSpaceDE w:val="0"/>
        <w:autoSpaceDN w:val="0"/>
        <w:adjustRightInd w:val="0"/>
        <w:spacing w:before="240" w:after="0" w:line="252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F197F" w:rsidRPr="007D79A3" w:rsidRDefault="008F197F" w:rsidP="008F197F">
      <w:pPr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Рабочая программа</w:t>
      </w: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ab/>
      </w:r>
    </w:p>
    <w:p w:rsidR="008F197F" w:rsidRPr="007D79A3" w:rsidRDefault="008F197F" w:rsidP="008F197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Предмет: </w:t>
      </w:r>
      <w:r w:rsidRPr="007D79A3">
        <w:rPr>
          <w:rFonts w:ascii="Times New Roman" w:hAnsi="Times New Roman" w:cs="Times New Roman"/>
          <w:b/>
          <w:bCs/>
          <w:spacing w:val="-1"/>
          <w:sz w:val="24"/>
          <w:szCs w:val="24"/>
        </w:rPr>
        <w:t>физическая культура (</w:t>
      </w:r>
      <w:r w:rsidRPr="007D79A3">
        <w:rPr>
          <w:rFonts w:ascii="Times New Roman" w:hAnsi="Times New Roman" w:cs="Times New Roman"/>
          <w:b/>
          <w:bCs/>
          <w:sz w:val="24"/>
          <w:szCs w:val="24"/>
        </w:rPr>
        <w:t>Лях В.И.)</w:t>
      </w:r>
    </w:p>
    <w:p w:rsidR="008F197F" w:rsidRPr="007D79A3" w:rsidRDefault="008F197F" w:rsidP="008F197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Класс: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2</w:t>
      </w: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класс</w:t>
      </w:r>
    </w:p>
    <w:p w:rsidR="008F197F" w:rsidRPr="007D79A3" w:rsidRDefault="008F197F" w:rsidP="008F197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Количество часов в год: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102</w:t>
      </w: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ч.</w:t>
      </w:r>
    </w:p>
    <w:p w:rsidR="008F197F" w:rsidRPr="007D79A3" w:rsidRDefault="008F197F" w:rsidP="008F197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Количество часов в неделю: </w:t>
      </w: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3 ч.</w:t>
      </w:r>
    </w:p>
    <w:p w:rsidR="008F197F" w:rsidRPr="00CC6FC8" w:rsidRDefault="00CC6FC8" w:rsidP="008F197F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Учитель:Сумина</w:t>
      </w:r>
      <w:proofErr w:type="spellEnd"/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М.А.</w:t>
      </w:r>
      <w:bookmarkStart w:id="0" w:name="_GoBack"/>
      <w:bookmarkEnd w:id="0"/>
    </w:p>
    <w:p w:rsidR="008F197F" w:rsidRPr="007D79A3" w:rsidRDefault="008F197F" w:rsidP="008F197F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D79A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Учебный год: 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202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1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– 202</w:t>
      </w:r>
      <w:r w:rsidR="00CC6FC8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2</w:t>
      </w:r>
      <w:r w:rsidRPr="007D79A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г.</w:t>
      </w:r>
    </w:p>
    <w:p w:rsidR="008F197F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F197F" w:rsidSect="007D79A3">
          <w:footerReference w:type="default" r:id="rId7"/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8F197F" w:rsidRPr="002A7032" w:rsidRDefault="008F197F" w:rsidP="008F197F">
      <w:pPr>
        <w:tabs>
          <w:tab w:val="center" w:pos="7285"/>
        </w:tabs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</w:r>
      <w:r w:rsidRPr="002A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8F197F" w:rsidRPr="00175111" w:rsidRDefault="008F197F" w:rsidP="008F197F">
      <w:pPr>
        <w:pStyle w:val="ad"/>
        <w:ind w:left="0" w:hanging="142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175111">
        <w:rPr>
          <w:rFonts w:ascii="Times New Roman" w:hAnsi="Times New Roman" w:cs="Times New Roman"/>
          <w:color w:val="auto"/>
          <w:sz w:val="24"/>
        </w:rPr>
        <w:t>Рабочая программа по предмету  «</w:t>
      </w:r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>Физическая культура</w:t>
      </w:r>
      <w:r w:rsidRPr="00175111">
        <w:rPr>
          <w:rFonts w:ascii="Times New Roman" w:hAnsi="Times New Roman" w:cs="Times New Roman"/>
          <w:color w:val="auto"/>
          <w:sz w:val="24"/>
        </w:rPr>
        <w:t xml:space="preserve">» разработана  на основе Федерального государственного стандарта начального общего образования, Примерной программы начального общего образования по </w:t>
      </w:r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физической культуре и авторской программы «Физическая культура» </w:t>
      </w:r>
      <w:proofErr w:type="spellStart"/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>В.И.Ляха</w:t>
      </w:r>
      <w:proofErr w:type="spellEnd"/>
      <w:proofErr w:type="gramStart"/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 ,</w:t>
      </w:r>
      <w:proofErr w:type="gramEnd"/>
      <w:r w:rsidRPr="00175111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 </w:t>
      </w:r>
      <w:r w:rsidRPr="00175111">
        <w:rPr>
          <w:rFonts w:ascii="Times New Roman" w:hAnsi="Times New Roman" w:cs="Times New Roman"/>
          <w:color w:val="auto"/>
          <w:sz w:val="24"/>
        </w:rPr>
        <w:t>(УМК Школа России).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и: 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разносторонне развитой личности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решением следующих </w:t>
      </w: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8F197F" w:rsidRPr="00685267" w:rsidRDefault="008F197F" w:rsidP="008F197F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жизненно важных навыков и умений в ходьбе, прыжках, лазанье, метании;</w:t>
      </w:r>
    </w:p>
    <w:p w:rsidR="008F197F" w:rsidRPr="00685267" w:rsidRDefault="008F197F" w:rsidP="008F197F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8F197F" w:rsidRPr="00685267" w:rsidRDefault="008F197F" w:rsidP="008F197F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развитие основных физических качеств: силы, быстроты, выносливости, координации движений, гибкости;</w:t>
      </w:r>
    </w:p>
    <w:p w:rsidR="008F197F" w:rsidRPr="00685267" w:rsidRDefault="008F197F" w:rsidP="008F197F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8F197F" w:rsidRPr="00685267" w:rsidRDefault="008F197F" w:rsidP="008F197F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физминутками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подвижными играми;</w:t>
      </w:r>
    </w:p>
    <w:p w:rsidR="008F197F" w:rsidRDefault="008F197F" w:rsidP="008F197F">
      <w:pPr>
        <w:spacing w:after="0" w:line="253" w:lineRule="atLeast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обучение простейшим способам,  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8F197F" w:rsidRPr="002A7032" w:rsidRDefault="008F197F" w:rsidP="008F197F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03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предмета.</w:t>
      </w:r>
    </w:p>
    <w:p w:rsidR="008F197F" w:rsidRPr="005C1482" w:rsidRDefault="008F197F" w:rsidP="008F197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482">
        <w:rPr>
          <w:rFonts w:ascii="Times New Roman" w:eastAsia="Calibri" w:hAnsi="Times New Roman" w:cs="Times New Roman"/>
          <w:sz w:val="24"/>
          <w:szCs w:val="24"/>
        </w:rPr>
        <w:t>• Формирование у школьников устойчивого интереса к физической культуре, осознанной потребности в каждодневных занятиях физ</w:t>
      </w:r>
      <w:r>
        <w:rPr>
          <w:rFonts w:ascii="Times New Roman" w:eastAsia="Calibri" w:hAnsi="Times New Roman" w:cs="Times New Roman"/>
          <w:sz w:val="24"/>
          <w:szCs w:val="24"/>
        </w:rPr>
        <w:t>ическими упражнениями и спортом.</w:t>
      </w:r>
    </w:p>
    <w:p w:rsidR="008F197F" w:rsidRPr="005C1482" w:rsidRDefault="008F197F" w:rsidP="008F197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482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5C1482">
        <w:rPr>
          <w:rFonts w:ascii="Times New Roman" w:eastAsia="Calibri" w:hAnsi="Times New Roman" w:cs="Times New Roman"/>
          <w:sz w:val="24"/>
          <w:szCs w:val="24"/>
        </w:rPr>
        <w:t>Содействие</w:t>
      </w:r>
      <w:proofErr w:type="gramEnd"/>
      <w:r w:rsidRPr="005C1482">
        <w:rPr>
          <w:rFonts w:ascii="Times New Roman" w:eastAsia="Calibri" w:hAnsi="Times New Roman" w:cs="Times New Roman"/>
          <w:sz w:val="24"/>
          <w:szCs w:val="24"/>
        </w:rPr>
        <w:t xml:space="preserve"> гармоничному развитию личности школьника, включая воспитание духовных, эстетическ</w:t>
      </w:r>
      <w:r>
        <w:rPr>
          <w:rFonts w:ascii="Times New Roman" w:eastAsia="Calibri" w:hAnsi="Times New Roman" w:cs="Times New Roman"/>
          <w:sz w:val="24"/>
          <w:szCs w:val="24"/>
        </w:rPr>
        <w:t>их и волевых личностных качеств.</w:t>
      </w:r>
    </w:p>
    <w:p w:rsidR="008F197F" w:rsidRPr="005C1482" w:rsidRDefault="008F197F" w:rsidP="008F197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482">
        <w:rPr>
          <w:rFonts w:ascii="Times New Roman" w:eastAsia="Calibri" w:hAnsi="Times New Roman" w:cs="Times New Roman"/>
          <w:sz w:val="24"/>
          <w:szCs w:val="24"/>
        </w:rPr>
        <w:t>• Формирование мотивации успеха и достижений, самореализации на основе организации занятий физической культурой и спортом.</w:t>
      </w:r>
    </w:p>
    <w:p w:rsidR="008F197F" w:rsidRPr="002A7032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F197F" w:rsidRPr="002A7032" w:rsidRDefault="008F197F" w:rsidP="008F197F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03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места учебного предмета в учебном плане</w:t>
      </w:r>
    </w:p>
    <w:p w:rsidR="008F197F" w:rsidRPr="005C1482" w:rsidRDefault="008F197F" w:rsidP="008F197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482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планом предмет «Физическая культура» изучается с 1 по 4 классы. Программа предмета «Физическая культура» в 1 классе – 99 часов (3 часа в неделю). Во 2</w:t>
      </w:r>
      <w:r>
        <w:rPr>
          <w:rFonts w:ascii="Times New Roman" w:hAnsi="Times New Roman" w:cs="Times New Roman"/>
          <w:sz w:val="24"/>
          <w:szCs w:val="24"/>
        </w:rPr>
        <w:t>—4 классах — по 102 ч (3 ч в неделю, 34</w:t>
      </w:r>
      <w:r w:rsidRPr="005C1482">
        <w:rPr>
          <w:rFonts w:ascii="Times New Roman" w:hAnsi="Times New Roman" w:cs="Times New Roman"/>
          <w:sz w:val="24"/>
          <w:szCs w:val="24"/>
        </w:rPr>
        <w:t xml:space="preserve"> учебные недели в каждом классе).</w:t>
      </w:r>
    </w:p>
    <w:p w:rsidR="008F197F" w:rsidRPr="002A7032" w:rsidRDefault="008F197F" w:rsidP="008F197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2A7032">
        <w:rPr>
          <w:rFonts w:ascii="Times New Roman" w:hAnsi="Times New Roman" w:cs="Times New Roman"/>
          <w:b/>
          <w:bCs/>
          <w:color w:val="444444"/>
          <w:sz w:val="24"/>
          <w:szCs w:val="24"/>
          <w:u w:val="single"/>
        </w:rPr>
        <w:t>Планируемые результаты освоения учебной программы.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культуре других народов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личностный смысл ученья, принятие и освоение социальной роли обучающегося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эмоциональной отзывчивости, понимания и сопереживания чувствам других людей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этических потребностей, ценностей и чувств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принимать и сохранять цели и задачи учебной деятельности, поиска средств ее осуществления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контролировать,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пути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решать конфликты посредством учета интересов сторон и сотрудничества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базовыми, предметными и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между объектами и процессами.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социального, психического), о ее позитивном влиянии на человека (физическое, эмоциональное, интеллектуальное, социальное), о физической культуре и здоровье как факторах успешной учебы и социализации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игры)</w:t>
      </w:r>
    </w:p>
    <w:p w:rsidR="008F197F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наблюдения за своим физическим состоянием, величиной физических нагрузок, данными мониторинга здоровья (рост, масса тела, ) показателями развития основных физических качеств (силы, быстроты, выносливости, гибкости, координации)</w:t>
      </w:r>
      <w:proofErr w:type="gramEnd"/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97F" w:rsidRPr="002A7032" w:rsidRDefault="008F197F" w:rsidP="008F197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A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учебного предмета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Организующие команды и приемы: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Акробатические упражнения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полупереворот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в стойку на коленях.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танцевальные упражнения, упражнения на низкой перекладине — вис на согнутых руках, 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спереди, сзади, </w:t>
      </w:r>
      <w:proofErr w:type="spell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одной, двумя ногами.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равномерный бег с последующим ускорением, челночный бег 3 х 10 м, бег с изменением частоты шагов.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Броски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большого мяча снизу из 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и сидя из-за головы.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Метание 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мяча на дальность из-за головы.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месте и с поворотом на 90° и 100°, по разметкам, через препятствия; в высоту с прямого разбега; со скакалкой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«Веревочка под ногами», «Эстафеты с обручами».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Футбол: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«Гонка мячей», «Метко в цель», «Слалом с мячом», «Футбольный бильярд», «Бросок ногой».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Баскетбол: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«Мяч среднему», «Мяч соседу», «Бросок мяча в колонне».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Волейбол: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8F197F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68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основных физических качеств.</w:t>
      </w:r>
    </w:p>
    <w:p w:rsidR="008F197F" w:rsidRPr="005C1482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97F" w:rsidRPr="00AB4EC5" w:rsidRDefault="008F197F" w:rsidP="008F19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4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Требования к уровню подготовки </w:t>
      </w:r>
      <w:proofErr w:type="gramStart"/>
      <w:r w:rsidRPr="00AB4EC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обучающихся</w:t>
      </w:r>
      <w:proofErr w:type="gramEnd"/>
    </w:p>
    <w:p w:rsidR="008F197F" w:rsidRPr="005C1482" w:rsidRDefault="008F197F" w:rsidP="008F197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 результате освоения о</w:t>
      </w:r>
      <w:r w:rsidRPr="005C1482">
        <w:rPr>
          <w:rFonts w:ascii="Times New Roman" w:hAnsi="Times New Roman" w:cs="Times New Roman"/>
          <w:sz w:val="24"/>
          <w:szCs w:val="24"/>
        </w:rPr>
        <w:t>бязательного минимума содержания учебного предмета «</w:t>
      </w:r>
      <w:r>
        <w:rPr>
          <w:rFonts w:ascii="Times New Roman" w:hAnsi="Times New Roman" w:cs="Times New Roman"/>
          <w:sz w:val="24"/>
          <w:szCs w:val="24"/>
        </w:rPr>
        <w:t xml:space="preserve">Физическая культура» учащиеся  2 </w:t>
      </w:r>
      <w:r w:rsidRPr="005C1482">
        <w:rPr>
          <w:rFonts w:ascii="Times New Roman" w:hAnsi="Times New Roman" w:cs="Times New Roman"/>
          <w:sz w:val="24"/>
          <w:szCs w:val="24"/>
        </w:rPr>
        <w:t xml:space="preserve"> класса должны: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</w:t>
      </w:r>
      <w:r w:rsidRPr="005C1482">
        <w:rPr>
          <w:rFonts w:ascii="Times New Roman" w:hAnsi="Times New Roman" w:cs="Times New Roman"/>
          <w:b/>
          <w:bCs/>
          <w:iCs/>
          <w:sz w:val="24"/>
          <w:szCs w:val="24"/>
        </w:rPr>
        <w:t>иметь представление: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о зарождении древних Олимпийских игр;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о физических качествах и общих правилах определения уровня их развития;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о правилах проведения закаливающих процедур;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об осанке и правилах использования комплексов физических упражнений для формирования правильной осанки;</w:t>
      </w:r>
      <w:r w:rsidRPr="005C1482">
        <w:rPr>
          <w:rFonts w:ascii="Times New Roman" w:hAnsi="Times New Roman" w:cs="Times New Roman"/>
          <w:sz w:val="24"/>
          <w:szCs w:val="24"/>
        </w:rPr>
        <w:br/>
      </w:r>
      <w:r w:rsidRPr="005C1482">
        <w:rPr>
          <w:rFonts w:ascii="Times New Roman" w:hAnsi="Times New Roman" w:cs="Times New Roman"/>
          <w:sz w:val="24"/>
          <w:szCs w:val="24"/>
        </w:rPr>
        <w:lastRenderedPageBreak/>
        <w:t>      </w:t>
      </w:r>
      <w:r w:rsidRPr="005C1482">
        <w:rPr>
          <w:rFonts w:ascii="Times New Roman" w:hAnsi="Times New Roman" w:cs="Times New Roman"/>
          <w:b/>
          <w:bCs/>
          <w:iCs/>
          <w:sz w:val="24"/>
          <w:szCs w:val="24"/>
        </w:rPr>
        <w:t>уметь:</w:t>
      </w:r>
      <w:r w:rsidRPr="005C1482">
        <w:rPr>
          <w:rFonts w:ascii="Times New Roman" w:hAnsi="Times New Roman" w:cs="Times New Roman"/>
          <w:sz w:val="24"/>
          <w:szCs w:val="24"/>
        </w:rPr>
        <w:br/>
      </w:r>
      <w:r w:rsidRPr="005C1482">
        <w:rPr>
          <w:rFonts w:ascii="Times New Roman" w:hAnsi="Times New Roman" w:cs="Times New Roman"/>
          <w:b/>
          <w:bCs/>
          <w:iCs/>
          <w:sz w:val="24"/>
          <w:szCs w:val="24"/>
        </w:rPr>
        <w:t>      </w:t>
      </w:r>
      <w:r w:rsidRPr="005C1482">
        <w:rPr>
          <w:rFonts w:ascii="Times New Roman" w:hAnsi="Times New Roman" w:cs="Times New Roman"/>
          <w:sz w:val="24"/>
          <w:szCs w:val="24"/>
        </w:rPr>
        <w:t>— определять уровень развития физических качеств (силы, быстроты, гибкости);</w:t>
      </w:r>
      <w:proofErr w:type="gramEnd"/>
      <w:r w:rsidRPr="005C1482">
        <w:rPr>
          <w:rFonts w:ascii="Times New Roman" w:hAnsi="Times New Roman" w:cs="Times New Roman"/>
          <w:sz w:val="24"/>
          <w:szCs w:val="24"/>
        </w:rPr>
        <w:br/>
        <w:t>      — вести наблюдения за физическим развитием и физической подготовленностью;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выполнять закаливающие водные процедуры (обтирание);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выполнять комплексы упражнений для формирования правильной осанки;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выполнять комплексы упражнений для развития точности метания малого мяча;</w:t>
      </w:r>
      <w:r w:rsidRPr="005C1482">
        <w:rPr>
          <w:rFonts w:ascii="Times New Roman" w:hAnsi="Times New Roman" w:cs="Times New Roman"/>
          <w:sz w:val="24"/>
          <w:szCs w:val="24"/>
        </w:rPr>
        <w:br/>
        <w:t>      — выполнять комплексы упр</w:t>
      </w:r>
      <w:r>
        <w:rPr>
          <w:rFonts w:ascii="Times New Roman" w:hAnsi="Times New Roman" w:cs="Times New Roman"/>
          <w:sz w:val="24"/>
          <w:szCs w:val="24"/>
        </w:rPr>
        <w:t>ажнений для развития равновесия.</w:t>
      </w:r>
    </w:p>
    <w:p w:rsidR="008F197F" w:rsidRPr="00685267" w:rsidRDefault="008F197F" w:rsidP="008F197F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B4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Учебно-тематический план</w:t>
      </w:r>
    </w:p>
    <w:p w:rsidR="008F197F" w:rsidRPr="00AB4EC5" w:rsidRDefault="008F197F" w:rsidP="008F197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8046" w:type="dxa"/>
        <w:jc w:val="center"/>
        <w:tblLook w:val="04A0" w:firstRow="1" w:lastRow="0" w:firstColumn="1" w:lastColumn="0" w:noHBand="0" w:noVBand="1"/>
      </w:tblPr>
      <w:tblGrid>
        <w:gridCol w:w="829"/>
        <w:gridCol w:w="5233"/>
        <w:gridCol w:w="1984"/>
      </w:tblGrid>
      <w:tr w:rsidR="008F197F" w:rsidRPr="00685267" w:rsidTr="00A20DF3">
        <w:trPr>
          <w:trHeight w:val="315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 часов</w:t>
            </w:r>
          </w:p>
        </w:tc>
      </w:tr>
      <w:tr w:rsidR="008F197F" w:rsidRPr="00685267" w:rsidTr="00A20DF3">
        <w:trPr>
          <w:trHeight w:val="210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 физической культуре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8F197F" w:rsidRPr="00685267" w:rsidTr="00A20DF3">
        <w:trPr>
          <w:trHeight w:val="210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физкультурной деятельности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8F197F" w:rsidRPr="00685267" w:rsidTr="00A20DF3">
        <w:trPr>
          <w:trHeight w:val="308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8F197F" w:rsidRPr="00685267" w:rsidTr="00A20DF3">
        <w:trPr>
          <w:trHeight w:val="225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F197F" w:rsidRPr="00685267" w:rsidTr="00A20DF3">
        <w:trPr>
          <w:trHeight w:val="120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F197F" w:rsidRPr="00685267" w:rsidTr="00A20DF3">
        <w:trPr>
          <w:trHeight w:val="278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F197F" w:rsidRPr="00685267" w:rsidTr="00A20DF3">
        <w:trPr>
          <w:trHeight w:val="120"/>
          <w:jc w:val="center"/>
        </w:trPr>
        <w:tc>
          <w:tcPr>
            <w:tcW w:w="829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84" w:type="dxa"/>
            <w:hideMark/>
          </w:tcPr>
          <w:p w:rsidR="008F197F" w:rsidRPr="00685267" w:rsidRDefault="008F197F" w:rsidP="00A20DF3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pStyle w:val="4"/>
        <w:tabs>
          <w:tab w:val="num" w:pos="0"/>
          <w:tab w:val="left" w:pos="5560"/>
        </w:tabs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u w:val="single"/>
        </w:rPr>
      </w:pPr>
      <w:r w:rsidRPr="005C1482">
        <w:rPr>
          <w:rFonts w:ascii="Times New Roman" w:hAnsi="Times New Roman" w:cs="Times New Roman"/>
          <w:b/>
          <w:i w:val="0"/>
          <w:color w:val="auto"/>
          <w:sz w:val="24"/>
          <w:u w:val="single"/>
        </w:rPr>
        <w:t>Критерии и нормы оценки знаний обучающихся</w:t>
      </w:r>
    </w:p>
    <w:p w:rsidR="008F197F" w:rsidRPr="008F197F" w:rsidRDefault="008F197F" w:rsidP="008F197F">
      <w:pPr>
        <w:rPr>
          <w:lang w:eastAsia="ru-RU"/>
        </w:rPr>
      </w:pPr>
    </w:p>
    <w:p w:rsidR="008F197F" w:rsidRPr="005C1482" w:rsidRDefault="008F197F" w:rsidP="008F19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482">
        <w:rPr>
          <w:rFonts w:ascii="Times New Roman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8F197F" w:rsidRPr="005C1482" w:rsidRDefault="008F197F" w:rsidP="008F197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C148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Характеристика цифровой оценки (отметки)</w:t>
      </w:r>
    </w:p>
    <w:p w:rsidR="008F197F" w:rsidRPr="005C1482" w:rsidRDefault="008F197F" w:rsidP="008F1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482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5C1482">
        <w:rPr>
          <w:rFonts w:ascii="Times New Roman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</w:t>
      </w:r>
    </w:p>
    <w:p w:rsidR="008F197F" w:rsidRPr="005C1482" w:rsidRDefault="008F197F" w:rsidP="008F1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482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5C1482">
        <w:rPr>
          <w:rFonts w:ascii="Times New Roman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8F197F" w:rsidRPr="005C1482" w:rsidRDefault="008F197F" w:rsidP="008F1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482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5C1482">
        <w:rPr>
          <w:rFonts w:ascii="Times New Roman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8F197F" w:rsidRPr="005C1482" w:rsidRDefault="008F197F" w:rsidP="008F1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482">
        <w:rPr>
          <w:rFonts w:ascii="Times New Roman" w:hAnsi="Times New Roman" w:cs="Times New Roman"/>
          <w:i/>
          <w:sz w:val="24"/>
          <w:szCs w:val="24"/>
        </w:rPr>
        <w:t>Оценка «2»</w:t>
      </w:r>
      <w:r w:rsidRPr="005C1482">
        <w:rPr>
          <w:rFonts w:ascii="Times New Roman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8F197F" w:rsidRPr="005C1482" w:rsidRDefault="008F197F" w:rsidP="008F1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482">
        <w:rPr>
          <w:rFonts w:ascii="Times New Roman" w:hAnsi="Times New Roman" w:cs="Times New Roman"/>
          <w:sz w:val="24"/>
          <w:szCs w:val="24"/>
        </w:rPr>
        <w:lastRenderedPageBreak/>
        <w:t xml:space="preserve">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5C1482">
        <w:rPr>
          <w:rFonts w:ascii="Times New Roman" w:hAnsi="Times New Roman" w:cs="Times New Roman"/>
          <w:sz w:val="24"/>
          <w:szCs w:val="24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Pr="005C1482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Pr="00891568" w:rsidRDefault="008F197F" w:rsidP="008F197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568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 учебного процесса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1"/>
        <w:gridCol w:w="12449"/>
      </w:tblGrid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proofErr w:type="gramStart"/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  начального общего образования по физической культуре</w:t>
            </w:r>
          </w:p>
        </w:tc>
      </w:tr>
      <w:tr w:rsidR="008F197F" w:rsidRPr="00891568" w:rsidTr="00A20DF3">
        <w:trPr>
          <w:trHeight w:val="428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Лях В.И. Мой друг – физкультура.  Учебник для учащихся 1-4 классов начальной школы. Москва «Просвещение» 2005.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по физической культуре 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и пособия, которые входят в предметную линию </w:t>
            </w:r>
            <w:proofErr w:type="spellStart"/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В.И.Ляха</w:t>
            </w:r>
            <w:proofErr w:type="spellEnd"/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В.И.Лях</w:t>
            </w:r>
            <w:proofErr w:type="spellEnd"/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. Физическая культура. 1-4 классы. Учебник для общеобразовательных учреждений.</w:t>
            </w:r>
          </w:p>
        </w:tc>
      </w:tr>
      <w:tr w:rsidR="008F197F" w:rsidRPr="00891568" w:rsidTr="00A20DF3">
        <w:trPr>
          <w:trHeight w:val="199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 для учителя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8F197F" w:rsidRPr="00891568" w:rsidTr="00A20DF3">
        <w:trPr>
          <w:trHeight w:val="197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Лях В.И. Тесты в физическом воспитании школьников. Пособие для учителя Издательство Москва 1998.</w:t>
            </w:r>
          </w:p>
        </w:tc>
      </w:tr>
      <w:tr w:rsidR="008F197F" w:rsidRPr="00891568" w:rsidTr="00A20DF3">
        <w:trPr>
          <w:trHeight w:val="233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 xml:space="preserve">          Патрикеев А.Ю. Поурочные разработки по физкультуре 1, 2,3,4 класс Москва «</w:t>
            </w:r>
            <w:proofErr w:type="spellStart"/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» 2014</w:t>
            </w:r>
          </w:p>
        </w:tc>
      </w:tr>
      <w:tr w:rsidR="008F197F" w:rsidRPr="00891568" w:rsidTr="00A20DF3">
        <w:trPr>
          <w:trHeight w:val="149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8F197F" w:rsidRPr="00891568" w:rsidTr="00A20DF3">
        <w:trPr>
          <w:trHeight w:val="127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Учебно-практическое оборудование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 (длиной  4 м)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Мячи:  набивные весом 1 кг, малый  мяч (мягкий), баскетбольные, волейбольные, футбольные</w:t>
            </w:r>
            <w:proofErr w:type="gramEnd"/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Скакалка детская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Обруч пластиковый детский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Флажки: разметочные с опорой, стартовые</w:t>
            </w:r>
          </w:p>
        </w:tc>
      </w:tr>
      <w:tr w:rsidR="008F197F" w:rsidRPr="00891568" w:rsidTr="00A20DF3">
        <w:trPr>
          <w:trHeight w:val="255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Лента финишная</w:t>
            </w:r>
          </w:p>
        </w:tc>
      </w:tr>
      <w:tr w:rsidR="008F197F" w:rsidRPr="00891568" w:rsidTr="00A20DF3">
        <w:trPr>
          <w:trHeight w:val="29"/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b/>
                <w:sz w:val="24"/>
                <w:szCs w:val="24"/>
              </w:rPr>
              <w:t>5                    Средства первой помощи</w:t>
            </w:r>
          </w:p>
        </w:tc>
      </w:tr>
      <w:tr w:rsidR="008F197F" w:rsidRPr="00891568" w:rsidTr="00A20DF3">
        <w:trPr>
          <w:tblCellSpacing w:w="0" w:type="dxa"/>
          <w:jc w:val="center"/>
        </w:trPr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97F" w:rsidRPr="00891568" w:rsidRDefault="008F197F" w:rsidP="00A20D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568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</w:tr>
    </w:tbl>
    <w:p w:rsidR="008F197F" w:rsidRDefault="008F197F" w:rsidP="008F197F"/>
    <w:p w:rsidR="008F197F" w:rsidRPr="005C1482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97F" w:rsidRPr="00685267" w:rsidRDefault="008F197F" w:rsidP="008F197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</w:r>
      <w:r w:rsidRPr="00685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79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физической культуре  2 класс</w:t>
      </w:r>
    </w:p>
    <w:p w:rsidR="008F197F" w:rsidRPr="00685267" w:rsidRDefault="008F197F" w:rsidP="008F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817"/>
        <w:gridCol w:w="421"/>
        <w:gridCol w:w="429"/>
        <w:gridCol w:w="4003"/>
        <w:gridCol w:w="6520"/>
      </w:tblGrid>
      <w:tr w:rsidR="008F197F" w:rsidRPr="00685267" w:rsidTr="00A20DF3">
        <w:trPr>
          <w:trHeight w:val="275"/>
        </w:trPr>
        <w:tc>
          <w:tcPr>
            <w:tcW w:w="817" w:type="dxa"/>
            <w:vMerge w:val="restart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17" w:type="dxa"/>
            <w:vMerge w:val="restart"/>
          </w:tcPr>
          <w:p w:rsidR="008F197F" w:rsidRPr="00685267" w:rsidRDefault="008F197F" w:rsidP="00A20DF3">
            <w:pPr>
              <w:shd w:val="clear" w:color="auto" w:fill="FFFFFF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3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520" w:type="dxa"/>
            <w:vMerge w:val="restart"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</w:tc>
      </w:tr>
      <w:tr w:rsidR="008F197F" w:rsidRPr="00685267" w:rsidTr="00A20DF3">
        <w:trPr>
          <w:cantSplit/>
          <w:trHeight w:val="858"/>
        </w:trPr>
        <w:tc>
          <w:tcPr>
            <w:tcW w:w="817" w:type="dxa"/>
            <w:vMerge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</w:tcPr>
          <w:p w:rsidR="008F197F" w:rsidRPr="00685267" w:rsidRDefault="008F197F" w:rsidP="00A20DF3">
            <w:pPr>
              <w:shd w:val="clear" w:color="auto" w:fill="FFFFFF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extDirection w:val="btLr"/>
          </w:tcPr>
          <w:p w:rsidR="008F197F" w:rsidRPr="00AB4EC5" w:rsidRDefault="008F197F" w:rsidP="00A20DF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план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</w:t>
            </w:r>
            <w:proofErr w:type="spellEnd"/>
          </w:p>
        </w:tc>
        <w:tc>
          <w:tcPr>
            <w:tcW w:w="429" w:type="dxa"/>
            <w:textDirection w:val="btLr"/>
          </w:tcPr>
          <w:p w:rsidR="008F197F" w:rsidRPr="00AB4EC5" w:rsidRDefault="008F197F" w:rsidP="00A20DF3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факт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факт</w:t>
            </w:r>
            <w:proofErr w:type="spellEnd"/>
            <w:proofErr w:type="gramEnd"/>
          </w:p>
        </w:tc>
        <w:tc>
          <w:tcPr>
            <w:tcW w:w="4003" w:type="dxa"/>
            <w:vMerge/>
          </w:tcPr>
          <w:p w:rsidR="008F197F" w:rsidRPr="00685267" w:rsidRDefault="008F197F" w:rsidP="00A20D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14850" w:type="dxa"/>
            <w:gridSpan w:val="7"/>
          </w:tcPr>
          <w:p w:rsidR="008F197F" w:rsidRPr="00685267" w:rsidRDefault="008F197F" w:rsidP="00A20D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по физической культуре 1 час</w:t>
            </w:r>
          </w:p>
        </w:tc>
      </w:tr>
      <w:tr w:rsidR="008F197F" w:rsidRPr="00685267" w:rsidTr="00A20DF3">
        <w:trPr>
          <w:trHeight w:val="987"/>
        </w:trPr>
        <w:tc>
          <w:tcPr>
            <w:tcW w:w="817" w:type="dxa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четверть</w:t>
            </w:r>
          </w:p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7F66BD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предупреждения травматизма во время занятий физическими упражнен</w:t>
            </w:r>
            <w:r w:rsidR="00A0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иями. 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520" w:type="dxa"/>
          </w:tcPr>
          <w:p w:rsidR="008F197F" w:rsidRPr="00685267" w:rsidRDefault="008F197F" w:rsidP="00A2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 спортивными играми</w:t>
            </w:r>
          </w:p>
          <w:p w:rsidR="008F197F" w:rsidRPr="00685267" w:rsidRDefault="008F197F" w:rsidP="00A2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состав спортивной одежды в зависимости от времени года и погодных условий</w:t>
            </w:r>
          </w:p>
          <w:p w:rsidR="008F197F" w:rsidRPr="00685267" w:rsidRDefault="008F197F" w:rsidP="00A2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тексты по истории физической культуры. Понимать и раскрывать связь физической культуры с трудовой и военной деятельностью человека</w:t>
            </w:r>
          </w:p>
        </w:tc>
      </w:tr>
      <w:tr w:rsidR="008F197F" w:rsidRPr="00685267" w:rsidTr="00A20DF3">
        <w:trPr>
          <w:trHeight w:val="363"/>
        </w:trPr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Легкая атлетика 21 час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Ходьба и бег (5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построения. Ходьба под счет, на носках, на пятках.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 w:val="restart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чередовании с ходьбой по размеченным участкам дорожки. Эстафета.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различных видов ходьбы. Бег с ускорением.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бег. Эстафеты.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высоким подниманием бедра, с преодолением препятствий.</w:t>
            </w: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 (3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одной и двух ногах на месте, с продвижением вперед. Прыжки на скакалке.</w:t>
            </w:r>
          </w:p>
        </w:tc>
        <w:tc>
          <w:tcPr>
            <w:tcW w:w="6520" w:type="dxa"/>
            <w:vMerge w:val="restart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Осваивать универсальное умение контроля величины нагрузки по частоте сердечных сокращений при выполнении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технике выполнения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координацию движений при выполнении прыжковых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прыжковых упражнений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Эстафета с мячом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 высоты, прыжки через скакалку.</w:t>
            </w:r>
          </w:p>
        </w:tc>
        <w:tc>
          <w:tcPr>
            <w:tcW w:w="6520" w:type="dxa"/>
            <w:vMerge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 1 час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физических упражнений для утренней зарядки, 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универсальное умение самостоятельного выполнения упражнения в оздоровительных формах занятий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 (3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малого мяча в цель с расстояния 3-4 м. Эста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феты.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метания малого мяча.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метании малого мяча.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 и координацию движений при метании малого мяча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малого мяча на дальность. Прыжки на скакалке.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дальность. Эста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феты.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по пере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сеченной ме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стности (3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Чередованиеходьбы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бега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«Бег на выносливость».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Подвижная игра «Пятнашки»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00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Равномерный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</w:t>
            </w:r>
            <w:r w:rsidRPr="00685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мин).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малых препятствий.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физкультурной деятельности 1 час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7F66BD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6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Самоконтроль. Частота сердечных сокращений, способы ее измерения.</w:t>
            </w:r>
          </w:p>
        </w:tc>
        <w:tc>
          <w:tcPr>
            <w:tcW w:w="6520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 самостоятельного выполнения упражнений дыхательной гимнастики и гимнастики для глаз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 по пере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сеченной 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стности (7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бег. Чередование ходьбы и бега. Прыжки на скакалке.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Осваивать универсальное умение контроля величины нагрузки по частоте сердечных сокращений при выполнении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«короткая дистанция». Бег с ускорением. Игра «Салки с выручкой»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(до 4 мин). Чередование ходьбы и бега. Прыжки на скакалке.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Чередование ходьбы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бега. Игра «Конники-спортсмены»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по слабопересеченной местности.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до 4 минут. Эстафеты.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AA2DCC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AA2DCC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A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03" w:type="dxa"/>
            <w:hideMark/>
          </w:tcPr>
          <w:p w:rsidR="008F197F" w:rsidRPr="00AA2DCC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 от 10 до 20 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 спортивные игры 6 часов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занятиях с подвижными играми.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«К своим флажкам», «Два моро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за». Эстафеты.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Излагать правила и условия проведения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двигательные действия, составляющие содержание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в подвижных играх.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технику выполнения игровых действий в зависимости от изменения условий деятельности и двигательных задач.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Принимать адекватные решения в условиях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 процессе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быстроту и ловкость во время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дисциплину и правила техники безопасности во время подвижных игр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«Через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чки и пенечки», «Перемена мест»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«Гуси-лебеди», «Посадка картош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«Салки на одной ноге». Эстафеты.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«Веревочка под ногами». Эстафеты.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«Встреча», «Прыгающие воробышки»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настика с основами акробатики 25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F197F" w:rsidRPr="00685267" w:rsidTr="00A20DF3">
        <w:trPr>
          <w:trHeight w:val="2123"/>
        </w:trPr>
        <w:tc>
          <w:tcPr>
            <w:tcW w:w="817" w:type="dxa"/>
          </w:tcPr>
          <w:p w:rsidR="008F197F" w:rsidRPr="00AA2DCC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84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Акробатика.</w:t>
            </w:r>
          </w:p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(6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уроках гимнастики. Основная стойка. Построение в колонну по одному.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умения, связанные с выполнением организующих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и выполнять строевые команды: «Смирно!», «Вольно!», «Шагом марш!», «На месте!», «Равняйсь!», «Стой!»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акробатических упражнений и акробатических комбинаций.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упражнений на развитие различных физических качеств.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координацию движений и выносливость при выполнении акробатических упражнений и комбинаций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стойка. Построение в шеренгу Группировка. Перекаты в группировке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«Совушка»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стойка. Построение в круг.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в группировке Упражнения на развитие гибкости.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лопатках. Кувырок вперед.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 из положения лежа. Кувырок вперед.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Висы и упоры (4ч)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в висе стоя и лежа,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упоре лежа и стоя на коленях.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гимнастических упражнений на спортивных снарядах.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гимнастических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и характеризовать ошибки при выполнении гимнастических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координацию движений и выносливость при выполнении акробатических упражнений и комбинаций.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техники безопасности при выполнении гимнастических упражнений</w:t>
            </w:r>
          </w:p>
        </w:tc>
      </w:tr>
      <w:tr w:rsidR="008F197F" w:rsidRPr="00685267" w:rsidTr="00A20DF3">
        <w:trPr>
          <w:trHeight w:val="178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спиной к гимнастической стенке, поднимание согнутых и прямых ног.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AA2DCC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на согнутых руках. Упражнения в упоре лёжа.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организм. Строение тела. Упражнения для формирования правильной осанки, укрепления мышц живота и спины.</w:t>
            </w:r>
          </w:p>
        </w:tc>
        <w:tc>
          <w:tcPr>
            <w:tcW w:w="6520" w:type="dxa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физическую нагрузку для развития основных физических качеств.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упражнений на развитие физических качеств</w:t>
            </w:r>
          </w:p>
        </w:tc>
      </w:tr>
      <w:tr w:rsidR="008F197F" w:rsidRPr="00685267" w:rsidTr="00A20DF3">
        <w:trPr>
          <w:trHeight w:val="85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84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Равновесие. Строе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вые упражне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ния 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4003" w:type="dxa"/>
            <w:hideMark/>
          </w:tcPr>
          <w:p w:rsidR="008F197F" w:rsidRPr="005A730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носках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одной. Ходьба по гимнастической скамейке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универсальные умения, связанные с выполнением организующих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Различать и выполнять строевые команды: «Смирно!», «Вольно!», «Шагом марш!», «На месте!», «Равняйсь!», «Стой!»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физических упражнений прикладной направленности.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гимнастических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выполнении гимнастических упражнений прикладной направленности.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 и координацию движений при выполнении упражнений прикладной направленности.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гимнастических упражнений прикладной направленности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Размыкание на вытянутые в стороны руки. Повороты направо, налево.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AA2DCC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2D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«Направо», «Налево», «Шагом марш!», «Класс, стой». Перешагивание через мячи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строевых упражнений. Повороты на 90◦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наклонной скамейке в упоре присев и стоя на коленях.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на животе по горизонтальной скамейке.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с прискоком. Приставные шаги. Поднимание туловища.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зание (8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гимнастической стенке. Игра «Ниточка и иголочка»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выполнения акробатических упражнений и акробатических комбинаций.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характерные ошибки в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упражнений на развитие различных физических качеств.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акробатических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координацию движений и выносливость при выполнении акробатических упражнений и комбинаций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наклонной ска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мейке в упоре присев, в упоре стоя на коле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нях и лежа на животе.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D60DB7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0D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на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по горизонтальной скамейке. 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Перешагивание через набивные мячи. </w:t>
            </w:r>
            <w:proofErr w:type="spell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горку матов.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52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на месте. Эстафеты.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52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полосы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препятствий с элементами лазания и прыжков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52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Олимпийские игры.</w:t>
            </w:r>
          </w:p>
        </w:tc>
        <w:tc>
          <w:tcPr>
            <w:tcW w:w="6520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тексты по истории физической культуры. Понимать и раскрывать связь физической культуры с трудовой и военной деятельностью человека</w:t>
            </w:r>
          </w:p>
        </w:tc>
      </w:tr>
      <w:tr w:rsidR="008F197F" w:rsidRPr="00685267" w:rsidTr="00A20DF3">
        <w:trPr>
          <w:trHeight w:val="52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формы занятий физическими упражнениями по укреплению здоровья</w:t>
            </w:r>
          </w:p>
        </w:tc>
        <w:tc>
          <w:tcPr>
            <w:tcW w:w="6520" w:type="dxa"/>
            <w:hideMark/>
          </w:tcPr>
          <w:p w:rsidR="008F197F" w:rsidRPr="00D60DB7" w:rsidRDefault="008F197F" w:rsidP="00A2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Определять состав спортивной одежды в зависимости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 года и погодных условий</w:t>
            </w:r>
          </w:p>
        </w:tc>
      </w:tr>
      <w:tr w:rsidR="008F197F" w:rsidRPr="00685267" w:rsidTr="00A20DF3">
        <w:trPr>
          <w:trHeight w:val="369"/>
        </w:trPr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 7 часов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Ходьба и бег (7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построения. Ходьба под счет, на носках, на пятках.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контроля величины нагрузки по частоте сердечных сокращений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взаимодействия в парах и группах при разучивании 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силу, быстроту, выносливость и координации движений при выполнении беговых упражнений.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правила техники безопасности при выполнении беговых упражнений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чередовании с ходьбой по размеченным участкам дорожки. Эстафета.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D61CDC" w:rsidRDefault="008F197F" w:rsidP="00A20DF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различных видов ходьбы. Бег с ускорением.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vMerge w:val="restart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бег. Эстафеты.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577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высоким подниманием бедра, с преодолением препятствий.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525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до 4 минут. Эстафеты.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технику бега различными способами.</w:t>
            </w:r>
          </w:p>
        </w:tc>
      </w:tr>
      <w:tr w:rsidR="008F197F" w:rsidRPr="00685267" w:rsidTr="00A20DF3">
        <w:trPr>
          <w:trHeight w:val="341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 от 10 до 20 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278"/>
        </w:trPr>
        <w:tc>
          <w:tcPr>
            <w:tcW w:w="14850" w:type="dxa"/>
            <w:gridSpan w:val="7"/>
          </w:tcPr>
          <w:p w:rsidR="008F197F" w:rsidRPr="00685267" w:rsidRDefault="008F197F" w:rsidP="00A20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 спортивные игры 40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Подвижные игры с элементами баскетбола 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обучения баскетболу.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универсальное умение самостоятельной организации и проведения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Излагать правила и условия проведения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двигательные действия, составляющие содержание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в подвижных играх.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технику выполнения игровых действий в зависимости от изменения условий деятельности и двигательных задач.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Принимать адекватные решения в условиях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 процессе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Проявлять быстроту и ловкость во время подвижных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дисциплину и правила техники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от груди и ловля мяча на месте. Игра «Передача мячей в колоннах»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месте. Подвижная игра «Часы»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Ведение мяча. Эстафета с баскетбольным мячом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Броски мяча в цель (щит)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 (щит). Подвижная игра «Передал - садись»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Подвижная игра «Попади в обруч»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214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и подвижные игры с мячом.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волейбола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(15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обучения волейболу. Стойки и передвижения.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технические действия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технические действия в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во время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ошибки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дисциплину и правила техники безопасности в условиях учебной и игровой деятельности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приемом передачи мяча двумя руками сверху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с направлением движения. Подвижная игра «Пионербол».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приема передачи мяча сверху. Игра «Мяч в воздухе»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приема мяча двумя руками снизу. Эстафета с волейбольным мячом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приема мяча снизу, Подвижная игра «Мяч в воздухе»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передвижения.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«Пионербол».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снизу, передача мяча сверху. Эстафета с волейбольным мячом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приема мяча и передачи мяча снизу.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«Пионербол» с 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элементами игры волейбол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843" w:type="dxa"/>
            <w:hideMark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ые игры с элементами футбола 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68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уроках обучения футболу. Ведение мяча.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утомления (дыхательная гимнастика, гимнастика для глаз)</w:t>
            </w:r>
          </w:p>
        </w:tc>
        <w:tc>
          <w:tcPr>
            <w:tcW w:w="6520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 самостоятельного выполнения упражнений дыхательной гимнастики и гимнастики для глаз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внутренней и внешней частью стопы</w:t>
            </w:r>
          </w:p>
        </w:tc>
        <w:tc>
          <w:tcPr>
            <w:tcW w:w="6520" w:type="dxa"/>
            <w:vMerge w:val="restart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разучиваемые технические действия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технические действия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Моделировать технические действия в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Взаимодействовать в парах и группах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универсальное умение управления эмоциями во время учебной и игровой деятельности.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ошибки при выполнении технических действий из спортивных игр.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Соблюдать дисциплину и правила техники безопасности в условиях учебной и игровой деятельности</w:t>
            </w: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 внутренней частью стопы;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по </w:t>
            </w: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остановками по сигналу.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дуге, с остановками по сигналу.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прямой, по дуге, с остановками по сигналу,</w:t>
            </w:r>
            <w:proofErr w:type="gramEnd"/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между стойками, с обводкой стоек;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мяча. Подвижные игры: «Гонка мячей»,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rPr>
          <w:trHeight w:val="360"/>
        </w:trPr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 игры: «Гонка мячей», «Метко в цель».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«Слалом с мячом», «Футбольный бильярд».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«Слалом с мячом», «Футбольный бильярд».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одвижные игры: «Гонка мячей», «Метко в цель».</w:t>
            </w:r>
          </w:p>
        </w:tc>
        <w:tc>
          <w:tcPr>
            <w:tcW w:w="6520" w:type="dxa"/>
            <w:vMerge/>
            <w:hideMark/>
          </w:tcPr>
          <w:p w:rsidR="008F197F" w:rsidRPr="00685267" w:rsidRDefault="008F197F" w:rsidP="00A20D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97F" w:rsidRPr="00685267" w:rsidTr="00A20DF3">
        <w:tc>
          <w:tcPr>
            <w:tcW w:w="817" w:type="dxa"/>
          </w:tcPr>
          <w:p w:rsidR="008F197F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4003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подвижных игр на спортивной площадке</w:t>
            </w:r>
          </w:p>
        </w:tc>
        <w:tc>
          <w:tcPr>
            <w:tcW w:w="6520" w:type="dxa"/>
            <w:hideMark/>
          </w:tcPr>
          <w:p w:rsidR="008F197F" w:rsidRPr="00685267" w:rsidRDefault="008F197F" w:rsidP="00A20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умение выполнять универсальные физические упражнения.</w:t>
            </w:r>
            <w:r w:rsidRPr="00685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Развивать физические качества</w:t>
            </w:r>
          </w:p>
        </w:tc>
      </w:tr>
    </w:tbl>
    <w:p w:rsidR="008C65E1" w:rsidRDefault="008C65E1"/>
    <w:sectPr w:rsidR="008C65E1" w:rsidSect="007D79A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38" w:rsidRDefault="00A0717C">
      <w:pPr>
        <w:spacing w:after="0" w:line="240" w:lineRule="auto"/>
      </w:pPr>
      <w:r>
        <w:separator/>
      </w:r>
    </w:p>
  </w:endnote>
  <w:endnote w:type="continuationSeparator" w:id="0">
    <w:p w:rsidR="00E45038" w:rsidRDefault="00A0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041807"/>
      <w:docPartObj>
        <w:docPartGallery w:val="Page Numbers (Bottom of Page)"/>
        <w:docPartUnique/>
      </w:docPartObj>
    </w:sdtPr>
    <w:sdtEndPr/>
    <w:sdtContent>
      <w:p w:rsidR="005C1482" w:rsidRDefault="008F19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FC8">
          <w:rPr>
            <w:noProof/>
          </w:rPr>
          <w:t>5</w:t>
        </w:r>
        <w:r>
          <w:fldChar w:fldCharType="end"/>
        </w:r>
      </w:p>
    </w:sdtContent>
  </w:sdt>
  <w:p w:rsidR="005C1482" w:rsidRDefault="00CC6F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38" w:rsidRDefault="00A0717C">
      <w:pPr>
        <w:spacing w:after="0" w:line="240" w:lineRule="auto"/>
      </w:pPr>
      <w:r>
        <w:separator/>
      </w:r>
    </w:p>
  </w:footnote>
  <w:footnote w:type="continuationSeparator" w:id="0">
    <w:p w:rsidR="00E45038" w:rsidRDefault="00A07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7F"/>
    <w:rsid w:val="008C65E1"/>
    <w:rsid w:val="008F197F"/>
    <w:rsid w:val="00A0717C"/>
    <w:rsid w:val="00CC6FC8"/>
    <w:rsid w:val="00E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7F"/>
  </w:style>
  <w:style w:type="paragraph" w:styleId="4">
    <w:name w:val="heading 4"/>
    <w:basedOn w:val="a"/>
    <w:next w:val="a"/>
    <w:link w:val="40"/>
    <w:uiPriority w:val="9"/>
    <w:unhideWhenUsed/>
    <w:qFormat/>
    <w:rsid w:val="008F197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197F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paragraph" w:styleId="a3">
    <w:name w:val="Normal (Web)"/>
    <w:basedOn w:val="a"/>
    <w:unhideWhenUsed/>
    <w:rsid w:val="008F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197F"/>
  </w:style>
  <w:style w:type="table" w:styleId="a4">
    <w:name w:val="Table Grid"/>
    <w:basedOn w:val="a1"/>
    <w:uiPriority w:val="59"/>
    <w:rsid w:val="008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F197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8F197F"/>
  </w:style>
  <w:style w:type="paragraph" w:customStyle="1" w:styleId="Default">
    <w:name w:val="Default"/>
    <w:rsid w:val="008F19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Strong"/>
    <w:basedOn w:val="a0"/>
    <w:qFormat/>
    <w:rsid w:val="008F197F"/>
    <w:rPr>
      <w:b/>
      <w:bCs/>
    </w:rPr>
  </w:style>
  <w:style w:type="character" w:styleId="a8">
    <w:name w:val="Emphasis"/>
    <w:basedOn w:val="a0"/>
    <w:qFormat/>
    <w:rsid w:val="008F197F"/>
    <w:rPr>
      <w:i/>
      <w:iCs/>
    </w:rPr>
  </w:style>
  <w:style w:type="paragraph" w:styleId="a9">
    <w:name w:val="header"/>
    <w:basedOn w:val="a"/>
    <w:link w:val="aa"/>
    <w:uiPriority w:val="99"/>
    <w:unhideWhenUsed/>
    <w:rsid w:val="008F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97F"/>
  </w:style>
  <w:style w:type="paragraph" w:styleId="ab">
    <w:name w:val="footer"/>
    <w:basedOn w:val="a"/>
    <w:link w:val="ac"/>
    <w:uiPriority w:val="99"/>
    <w:unhideWhenUsed/>
    <w:rsid w:val="008F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197F"/>
  </w:style>
  <w:style w:type="paragraph" w:styleId="ad">
    <w:name w:val="List Paragraph"/>
    <w:basedOn w:val="a"/>
    <w:qFormat/>
    <w:rsid w:val="008F197F"/>
    <w:pPr>
      <w:widowControl w:val="0"/>
      <w:suppressAutoHyphens/>
      <w:spacing w:after="0" w:line="100" w:lineRule="atLeast"/>
      <w:ind w:left="720"/>
      <w:textAlignment w:val="baseline"/>
    </w:pPr>
    <w:rPr>
      <w:rFonts w:ascii="Arial" w:eastAsia="Arial Unicode MS" w:hAnsi="Arial" w:cs="Arial"/>
      <w:color w:val="00000A"/>
      <w:kern w:val="1"/>
      <w:sz w:val="2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1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7F"/>
  </w:style>
  <w:style w:type="paragraph" w:styleId="4">
    <w:name w:val="heading 4"/>
    <w:basedOn w:val="a"/>
    <w:next w:val="a"/>
    <w:link w:val="40"/>
    <w:uiPriority w:val="9"/>
    <w:unhideWhenUsed/>
    <w:qFormat/>
    <w:rsid w:val="008F197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197F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paragraph" w:styleId="a3">
    <w:name w:val="Normal (Web)"/>
    <w:basedOn w:val="a"/>
    <w:unhideWhenUsed/>
    <w:rsid w:val="008F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197F"/>
  </w:style>
  <w:style w:type="table" w:styleId="a4">
    <w:name w:val="Table Grid"/>
    <w:basedOn w:val="a1"/>
    <w:uiPriority w:val="59"/>
    <w:rsid w:val="008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F197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8F197F"/>
  </w:style>
  <w:style w:type="paragraph" w:customStyle="1" w:styleId="Default">
    <w:name w:val="Default"/>
    <w:rsid w:val="008F19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Strong"/>
    <w:basedOn w:val="a0"/>
    <w:qFormat/>
    <w:rsid w:val="008F197F"/>
    <w:rPr>
      <w:b/>
      <w:bCs/>
    </w:rPr>
  </w:style>
  <w:style w:type="character" w:styleId="a8">
    <w:name w:val="Emphasis"/>
    <w:basedOn w:val="a0"/>
    <w:qFormat/>
    <w:rsid w:val="008F197F"/>
    <w:rPr>
      <w:i/>
      <w:iCs/>
    </w:rPr>
  </w:style>
  <w:style w:type="paragraph" w:styleId="a9">
    <w:name w:val="header"/>
    <w:basedOn w:val="a"/>
    <w:link w:val="aa"/>
    <w:uiPriority w:val="99"/>
    <w:unhideWhenUsed/>
    <w:rsid w:val="008F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97F"/>
  </w:style>
  <w:style w:type="paragraph" w:styleId="ab">
    <w:name w:val="footer"/>
    <w:basedOn w:val="a"/>
    <w:link w:val="ac"/>
    <w:uiPriority w:val="99"/>
    <w:unhideWhenUsed/>
    <w:rsid w:val="008F1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197F"/>
  </w:style>
  <w:style w:type="paragraph" w:styleId="ad">
    <w:name w:val="List Paragraph"/>
    <w:basedOn w:val="a"/>
    <w:qFormat/>
    <w:rsid w:val="008F197F"/>
    <w:pPr>
      <w:widowControl w:val="0"/>
      <w:suppressAutoHyphens/>
      <w:spacing w:after="0" w:line="100" w:lineRule="atLeast"/>
      <w:ind w:left="720"/>
      <w:textAlignment w:val="baseline"/>
    </w:pPr>
    <w:rPr>
      <w:rFonts w:ascii="Arial" w:eastAsia="Arial Unicode MS" w:hAnsi="Arial" w:cs="Arial"/>
      <w:color w:val="00000A"/>
      <w:kern w:val="1"/>
      <w:sz w:val="2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4375</Words>
  <Characters>24938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Пользователь</cp:lastModifiedBy>
  <cp:revision>3</cp:revision>
  <dcterms:created xsi:type="dcterms:W3CDTF">2020-08-15T18:30:00Z</dcterms:created>
  <dcterms:modified xsi:type="dcterms:W3CDTF">2021-11-05T08:08:00Z</dcterms:modified>
</cp:coreProperties>
</file>