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E3" w:rsidRPr="00C90996" w:rsidRDefault="00973DE3" w:rsidP="00973DE3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252728"/>
          <w:sz w:val="20"/>
          <w:szCs w:val="20"/>
          <w:lang w:eastAsia="ru-RU"/>
        </w:rPr>
      </w:pPr>
      <w:r w:rsidRPr="00C90996">
        <w:rPr>
          <w:rFonts w:ascii="Arial" w:eastAsia="Times New Roman" w:hAnsi="Arial" w:cs="Arial"/>
          <w:b/>
          <w:bCs/>
          <w:color w:val="252728"/>
          <w:sz w:val="20"/>
          <w:szCs w:val="20"/>
          <w:lang w:eastAsia="ru-RU"/>
        </w:rPr>
        <w:t>                                                </w:t>
      </w:r>
    </w:p>
    <w:p w:rsidR="00973DE3" w:rsidRPr="00973DE3" w:rsidRDefault="00973DE3" w:rsidP="00973D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3DE3">
        <w:rPr>
          <w:rFonts w:ascii="Times New Roman" w:hAnsi="Times New Roman"/>
          <w:sz w:val="26"/>
          <w:szCs w:val="26"/>
        </w:rPr>
        <w:t xml:space="preserve">Рассмотрено на  заседании       </w:t>
      </w:r>
      <w:r w:rsidR="002C27DD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3DE3">
        <w:rPr>
          <w:rFonts w:ascii="Times New Roman" w:hAnsi="Times New Roman"/>
          <w:sz w:val="26"/>
          <w:szCs w:val="26"/>
        </w:rPr>
        <w:t>Утверждено</w:t>
      </w:r>
    </w:p>
    <w:p w:rsidR="00973DE3" w:rsidRPr="00973DE3" w:rsidRDefault="00973DE3" w:rsidP="00973D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3DE3">
        <w:rPr>
          <w:rFonts w:ascii="Times New Roman" w:hAnsi="Times New Roman"/>
          <w:sz w:val="26"/>
          <w:szCs w:val="26"/>
        </w:rPr>
        <w:t xml:space="preserve">педагогического совета  № 1    </w:t>
      </w:r>
      <w:r w:rsidR="002C27DD">
        <w:rPr>
          <w:rFonts w:ascii="Times New Roman" w:hAnsi="Times New Roman"/>
          <w:sz w:val="26"/>
          <w:szCs w:val="26"/>
        </w:rPr>
        <w:t xml:space="preserve">               </w:t>
      </w:r>
      <w:r w:rsidRPr="00973DE3">
        <w:rPr>
          <w:rFonts w:ascii="Times New Roman" w:hAnsi="Times New Roman"/>
          <w:sz w:val="26"/>
          <w:szCs w:val="26"/>
        </w:rPr>
        <w:t xml:space="preserve"> Директор МКОУ «Тушиловская ООШ»</w:t>
      </w:r>
    </w:p>
    <w:p w:rsidR="00973DE3" w:rsidRPr="00973DE3" w:rsidRDefault="00973DE3" w:rsidP="00973D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3DE3">
        <w:rPr>
          <w:rFonts w:ascii="Times New Roman" w:hAnsi="Times New Roman"/>
          <w:sz w:val="26"/>
          <w:szCs w:val="26"/>
        </w:rPr>
        <w:t>от «</w:t>
      </w:r>
      <w:r w:rsidR="002C27DD" w:rsidRPr="002C27DD">
        <w:rPr>
          <w:rFonts w:ascii="Times New Roman" w:hAnsi="Times New Roman"/>
          <w:sz w:val="26"/>
          <w:szCs w:val="26"/>
        </w:rPr>
        <w:t>____</w:t>
      </w:r>
      <w:r w:rsidR="002C27DD">
        <w:rPr>
          <w:rFonts w:ascii="Times New Roman" w:hAnsi="Times New Roman"/>
          <w:sz w:val="26"/>
          <w:szCs w:val="26"/>
        </w:rPr>
        <w:t>____</w:t>
      </w:r>
      <w:r w:rsidRPr="00973DE3">
        <w:rPr>
          <w:rFonts w:ascii="Times New Roman" w:hAnsi="Times New Roman"/>
          <w:sz w:val="26"/>
          <w:szCs w:val="26"/>
        </w:rPr>
        <w:t xml:space="preserve">» </w:t>
      </w:r>
      <w:r w:rsidR="002C27DD">
        <w:rPr>
          <w:rFonts w:ascii="Times New Roman" w:hAnsi="Times New Roman"/>
          <w:sz w:val="26"/>
          <w:szCs w:val="26"/>
          <w:u w:val="single"/>
        </w:rPr>
        <w:t>08.2021</w:t>
      </w:r>
      <w:r w:rsidRPr="00973DE3">
        <w:rPr>
          <w:rFonts w:ascii="Times New Roman" w:hAnsi="Times New Roman"/>
          <w:sz w:val="26"/>
          <w:szCs w:val="26"/>
          <w:u w:val="single"/>
        </w:rPr>
        <w:t>г.</w:t>
      </w:r>
      <w:r w:rsidRPr="00973DE3">
        <w:rPr>
          <w:rFonts w:ascii="Times New Roman" w:hAnsi="Times New Roman"/>
          <w:sz w:val="26"/>
          <w:szCs w:val="26"/>
        </w:rPr>
        <w:t xml:space="preserve">                      </w:t>
      </w:r>
      <w:r w:rsidR="002C27DD">
        <w:rPr>
          <w:rFonts w:ascii="Times New Roman" w:hAnsi="Times New Roman"/>
          <w:sz w:val="26"/>
          <w:szCs w:val="26"/>
        </w:rPr>
        <w:t xml:space="preserve">      </w:t>
      </w:r>
      <w:r w:rsidRPr="00973DE3">
        <w:rPr>
          <w:rFonts w:ascii="Times New Roman" w:hAnsi="Times New Roman"/>
          <w:sz w:val="26"/>
          <w:szCs w:val="26"/>
        </w:rPr>
        <w:t xml:space="preserve"> ___________/Смирнова Е.А./</w:t>
      </w:r>
    </w:p>
    <w:p w:rsidR="00973DE3" w:rsidRPr="00973DE3" w:rsidRDefault="00973DE3" w:rsidP="00973D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73DE3"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="002C27DD">
        <w:rPr>
          <w:rFonts w:ascii="Times New Roman" w:hAnsi="Times New Roman"/>
          <w:sz w:val="26"/>
          <w:szCs w:val="26"/>
        </w:rPr>
        <w:t xml:space="preserve">                    </w:t>
      </w:r>
      <w:r w:rsidRPr="00973DE3">
        <w:rPr>
          <w:rFonts w:ascii="Times New Roman" w:hAnsi="Times New Roman"/>
          <w:sz w:val="26"/>
          <w:szCs w:val="26"/>
        </w:rPr>
        <w:t>П</w:t>
      </w:r>
      <w:r w:rsidR="002C27DD">
        <w:rPr>
          <w:rFonts w:ascii="Times New Roman" w:hAnsi="Times New Roman"/>
          <w:sz w:val="26"/>
          <w:szCs w:val="26"/>
        </w:rPr>
        <w:t>риказ №______от «_______» 08. 2021</w:t>
      </w:r>
      <w:r w:rsidRPr="00973DE3">
        <w:rPr>
          <w:rFonts w:ascii="Times New Roman" w:hAnsi="Times New Roman"/>
          <w:sz w:val="26"/>
          <w:szCs w:val="26"/>
        </w:rPr>
        <w:t xml:space="preserve"> г.</w:t>
      </w:r>
    </w:p>
    <w:p w:rsidR="00973DE3" w:rsidRPr="00973DE3" w:rsidRDefault="00973DE3" w:rsidP="00973DE3">
      <w:pPr>
        <w:shd w:val="clear" w:color="auto" w:fill="FFFFFF"/>
        <w:spacing w:before="180" w:after="180" w:line="240" w:lineRule="auto"/>
        <w:rPr>
          <w:rFonts w:ascii="Times New Roman" w:eastAsia="Times New Roman" w:hAnsi="Times New Roman"/>
          <w:color w:val="252728"/>
          <w:sz w:val="26"/>
          <w:szCs w:val="26"/>
          <w:lang w:eastAsia="ru-RU"/>
        </w:rPr>
      </w:pPr>
    </w:p>
    <w:p w:rsidR="00F372D0" w:rsidRPr="00973DE3" w:rsidRDefault="00F372D0">
      <w:pPr>
        <w:rPr>
          <w:rFonts w:ascii="Times New Roman" w:hAnsi="Times New Roman"/>
        </w:rPr>
      </w:pPr>
    </w:p>
    <w:p w:rsidR="00973DE3" w:rsidRPr="00973DE3" w:rsidRDefault="00973DE3">
      <w:pPr>
        <w:rPr>
          <w:rFonts w:ascii="Times New Roman" w:hAnsi="Times New Roman"/>
        </w:rPr>
      </w:pPr>
    </w:p>
    <w:p w:rsidR="00973DE3" w:rsidRPr="00973DE3" w:rsidRDefault="00973DE3">
      <w:pPr>
        <w:rPr>
          <w:rFonts w:ascii="Times New Roman" w:hAnsi="Times New Roman"/>
        </w:rPr>
      </w:pPr>
    </w:p>
    <w:p w:rsidR="00973DE3" w:rsidRPr="00973DE3" w:rsidRDefault="00973DE3">
      <w:pPr>
        <w:rPr>
          <w:rFonts w:ascii="Times New Roman" w:hAnsi="Times New Roman"/>
        </w:rPr>
      </w:pPr>
    </w:p>
    <w:p w:rsidR="00973DE3" w:rsidRDefault="00973DE3">
      <w:pPr>
        <w:rPr>
          <w:rFonts w:ascii="Times New Roman" w:hAnsi="Times New Roman"/>
        </w:rPr>
      </w:pPr>
    </w:p>
    <w:p w:rsidR="00973DE3" w:rsidRDefault="00973DE3">
      <w:pPr>
        <w:rPr>
          <w:rFonts w:ascii="Times New Roman" w:hAnsi="Times New Roman"/>
        </w:rPr>
      </w:pPr>
    </w:p>
    <w:p w:rsidR="00973DE3" w:rsidRPr="00973DE3" w:rsidRDefault="00973DE3">
      <w:pPr>
        <w:rPr>
          <w:rFonts w:ascii="Times New Roman" w:hAnsi="Times New Roman"/>
        </w:rPr>
      </w:pPr>
    </w:p>
    <w:p w:rsidR="00973DE3" w:rsidRPr="00973DE3" w:rsidRDefault="00973DE3" w:rsidP="00973DE3">
      <w:pPr>
        <w:jc w:val="center"/>
        <w:rPr>
          <w:rFonts w:ascii="Times New Roman" w:hAnsi="Times New Roman"/>
          <w:b/>
          <w:sz w:val="72"/>
          <w:szCs w:val="72"/>
        </w:rPr>
      </w:pPr>
      <w:r w:rsidRPr="00973DE3">
        <w:rPr>
          <w:rFonts w:ascii="Times New Roman" w:hAnsi="Times New Roman"/>
          <w:b/>
          <w:sz w:val="72"/>
          <w:szCs w:val="72"/>
        </w:rPr>
        <w:t>Внеурочная деятельность</w:t>
      </w:r>
    </w:p>
    <w:p w:rsidR="00973DE3" w:rsidRPr="00973DE3" w:rsidRDefault="00973DE3" w:rsidP="005E584A">
      <w:pPr>
        <w:spacing w:after="0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973DE3">
        <w:rPr>
          <w:rFonts w:ascii="Times New Roman" w:hAnsi="Times New Roman"/>
          <w:b/>
          <w:sz w:val="28"/>
          <w:szCs w:val="24"/>
          <w:lang w:eastAsia="ar-SA"/>
        </w:rPr>
        <w:t>муниципального казённого общеобразовательного учреждения</w:t>
      </w:r>
    </w:p>
    <w:p w:rsidR="00973DE3" w:rsidRPr="00973DE3" w:rsidRDefault="00973DE3" w:rsidP="005E584A">
      <w:pPr>
        <w:spacing w:after="0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 w:rsidRPr="00973DE3">
        <w:rPr>
          <w:rFonts w:ascii="Times New Roman" w:hAnsi="Times New Roman"/>
          <w:b/>
          <w:sz w:val="28"/>
          <w:szCs w:val="24"/>
          <w:lang w:eastAsia="ar-SA"/>
        </w:rPr>
        <w:t>«Тушиловская основная общеобразовательная школа»</w:t>
      </w:r>
    </w:p>
    <w:p w:rsidR="00973DE3" w:rsidRPr="00973DE3" w:rsidRDefault="00973DE3" w:rsidP="005E584A">
      <w:pPr>
        <w:shd w:val="clear" w:color="auto" w:fill="FFFFFF"/>
        <w:spacing w:before="180" w:after="180"/>
        <w:jc w:val="center"/>
        <w:rPr>
          <w:rFonts w:ascii="Times New Roman" w:eastAsia="Times New Roman" w:hAnsi="Times New Roman"/>
          <w:color w:val="252728"/>
          <w:sz w:val="28"/>
          <w:szCs w:val="28"/>
          <w:lang w:eastAsia="ru-RU"/>
        </w:rPr>
      </w:pPr>
      <w:r w:rsidRPr="00973DE3">
        <w:rPr>
          <w:rFonts w:ascii="Times New Roman" w:hAnsi="Times New Roman"/>
          <w:b/>
          <w:sz w:val="28"/>
          <w:szCs w:val="24"/>
          <w:lang w:eastAsia="ar-SA"/>
        </w:rPr>
        <w:t>Кизлярского района Республики Дагестан</w:t>
      </w:r>
    </w:p>
    <w:p w:rsidR="00973DE3" w:rsidRPr="00973DE3" w:rsidRDefault="002C27DD" w:rsidP="005E584A">
      <w:pPr>
        <w:shd w:val="clear" w:color="auto" w:fill="FFFFFF"/>
        <w:spacing w:before="180" w:after="180" w:line="360" w:lineRule="auto"/>
        <w:jc w:val="center"/>
        <w:rPr>
          <w:rFonts w:ascii="Times New Roman" w:eastAsia="Times New Roman" w:hAnsi="Times New Roman"/>
          <w:color w:val="25272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52728"/>
          <w:sz w:val="28"/>
          <w:szCs w:val="28"/>
          <w:lang w:eastAsia="ru-RU"/>
        </w:rPr>
        <w:t>2021-2022</w:t>
      </w:r>
      <w:r w:rsidR="00973DE3" w:rsidRPr="00973DE3">
        <w:rPr>
          <w:rFonts w:ascii="Times New Roman" w:eastAsia="Times New Roman" w:hAnsi="Times New Roman"/>
          <w:b/>
          <w:bCs/>
          <w:color w:val="252728"/>
          <w:sz w:val="28"/>
          <w:szCs w:val="28"/>
          <w:lang w:eastAsia="ru-RU"/>
        </w:rPr>
        <w:t xml:space="preserve"> учебный год</w:t>
      </w:r>
    </w:p>
    <w:p w:rsidR="00973DE3" w:rsidRDefault="00973DE3"/>
    <w:p w:rsidR="00973DE3" w:rsidRDefault="00973DE3"/>
    <w:p w:rsidR="00973DE3" w:rsidRDefault="00973DE3"/>
    <w:p w:rsidR="00973DE3" w:rsidRDefault="00973DE3"/>
    <w:p w:rsidR="00973DE3" w:rsidRDefault="00973DE3"/>
    <w:p w:rsidR="00973DE3" w:rsidRDefault="00973DE3"/>
    <w:p w:rsidR="00973DE3" w:rsidRDefault="00973DE3"/>
    <w:p w:rsidR="00973DE3" w:rsidRDefault="00973DE3"/>
    <w:p w:rsidR="00973DE3" w:rsidRDefault="00973DE3"/>
    <w:p w:rsidR="00973DE3" w:rsidRDefault="00973DE3"/>
    <w:p w:rsidR="00973DE3" w:rsidRDefault="00973DE3" w:rsidP="005E584A">
      <w:pPr>
        <w:widowControl w:val="0"/>
        <w:spacing w:after="0" w:line="240" w:lineRule="auto"/>
      </w:pPr>
    </w:p>
    <w:p w:rsidR="005E584A" w:rsidRDefault="005E584A" w:rsidP="005E584A">
      <w:pPr>
        <w:widowControl w:val="0"/>
        <w:spacing w:after="0" w:line="240" w:lineRule="auto"/>
      </w:pPr>
      <w:bookmarkStart w:id="0" w:name="_GoBack"/>
      <w:bookmarkEnd w:id="0"/>
    </w:p>
    <w:p w:rsidR="00973DE3" w:rsidRPr="009F6E19" w:rsidRDefault="00973DE3" w:rsidP="009F6E19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F6E19">
        <w:rPr>
          <w:rFonts w:ascii="Times New Roman" w:hAnsi="Times New Roman"/>
          <w:b/>
          <w:sz w:val="28"/>
          <w:szCs w:val="28"/>
          <w:lang w:eastAsia="ru-RU"/>
        </w:rPr>
        <w:lastRenderedPageBreak/>
        <w:t>Внеурочная деятельность 1-4 классы</w:t>
      </w:r>
    </w:p>
    <w:p w:rsidR="009F6E19" w:rsidRPr="009F6E19" w:rsidRDefault="00973DE3" w:rsidP="009F6E19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F6E19">
        <w:rPr>
          <w:rFonts w:ascii="Times New Roman" w:hAnsi="Times New Roman"/>
          <w:sz w:val="28"/>
          <w:szCs w:val="28"/>
        </w:rPr>
        <w:t xml:space="preserve">          </w:t>
      </w:r>
      <w:r w:rsidR="009F6E19" w:rsidRPr="009F6E19">
        <w:rPr>
          <w:rFonts w:ascii="Times New Roman" w:hAnsi="Times New Roman"/>
          <w:sz w:val="28"/>
          <w:szCs w:val="28"/>
          <w:lang w:eastAsia="ru-RU"/>
        </w:rPr>
        <w:t>Согласно ФГОС организация внеурочной деятельности детей является неотъемлемой частью образовательной деятельности школы. Внеурочная деятельность объединяет все виды деятельности учащихся</w:t>
      </w:r>
    </w:p>
    <w:p w:rsidR="009F6E19" w:rsidRPr="009F6E19" w:rsidRDefault="009F6E19" w:rsidP="009F6E19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F6E19">
        <w:rPr>
          <w:rFonts w:ascii="Times New Roman" w:hAnsi="Times New Roman"/>
          <w:sz w:val="28"/>
          <w:szCs w:val="28"/>
          <w:lang w:eastAsia="ru-RU"/>
        </w:rPr>
        <w:t>Внеурочная деятельность в Учреждении позволяет решить ряд задач:</w:t>
      </w:r>
    </w:p>
    <w:p w:rsidR="009F6E19" w:rsidRPr="009F6E19" w:rsidRDefault="009F6E19" w:rsidP="009F6E19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F6E19">
        <w:rPr>
          <w:rFonts w:ascii="Times New Roman" w:hAnsi="Times New Roman"/>
          <w:sz w:val="28"/>
          <w:szCs w:val="28"/>
          <w:lang w:eastAsia="ru-RU"/>
        </w:rPr>
        <w:t>- обеспечить благоприятную адаптацию ребенка к образовательной деятельности;</w:t>
      </w:r>
    </w:p>
    <w:p w:rsidR="009F6E19" w:rsidRPr="009F6E19" w:rsidRDefault="009F6E19" w:rsidP="009F6E19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F6E19">
        <w:rPr>
          <w:rFonts w:ascii="Times New Roman" w:hAnsi="Times New Roman"/>
          <w:sz w:val="28"/>
          <w:szCs w:val="28"/>
          <w:lang w:eastAsia="ru-RU"/>
        </w:rPr>
        <w:t>- оптимизировать учебную нагрузку обучающихся;</w:t>
      </w:r>
    </w:p>
    <w:p w:rsidR="009F6E19" w:rsidRPr="009F6E19" w:rsidRDefault="009F6E19" w:rsidP="009F6E19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F6E19">
        <w:rPr>
          <w:rFonts w:ascii="Times New Roman" w:hAnsi="Times New Roman"/>
          <w:sz w:val="28"/>
          <w:szCs w:val="28"/>
          <w:lang w:eastAsia="ru-RU"/>
        </w:rPr>
        <w:t>- улучшить условия для развития ребенка;</w:t>
      </w:r>
    </w:p>
    <w:p w:rsidR="009F6E19" w:rsidRPr="009F6E19" w:rsidRDefault="009F6E19" w:rsidP="009F6E19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F6E19">
        <w:rPr>
          <w:rFonts w:ascii="Times New Roman" w:hAnsi="Times New Roman"/>
          <w:sz w:val="28"/>
          <w:szCs w:val="28"/>
          <w:lang w:eastAsia="ru-RU"/>
        </w:rPr>
        <w:t>- учесть возрастные и индивидуальные особенности учащихся;</w:t>
      </w:r>
    </w:p>
    <w:p w:rsidR="009F6E19" w:rsidRPr="009F6E19" w:rsidRDefault="009F6E19" w:rsidP="009F6E19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F6E19">
        <w:rPr>
          <w:rFonts w:ascii="Times New Roman" w:hAnsi="Times New Roman"/>
          <w:sz w:val="28"/>
          <w:szCs w:val="28"/>
          <w:lang w:eastAsia="ru-RU"/>
        </w:rPr>
        <w:t>- обеспечить потребности и профессиональные намерения учащихся.</w:t>
      </w:r>
    </w:p>
    <w:p w:rsidR="00973DE3" w:rsidRPr="00973DE3" w:rsidRDefault="009F6E19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973DE3" w:rsidRPr="00973DE3">
        <w:rPr>
          <w:rFonts w:ascii="Times New Roman" w:hAnsi="Times New Roman"/>
          <w:sz w:val="28"/>
          <w:szCs w:val="28"/>
        </w:rPr>
        <w:t>Внеурочная деятельность в школе организуется с учетом рекомендаций следующих документов: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 xml:space="preserve">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 (с изменениями); санитарно-эпидемиологическими правилами и нормативами СанПиН 2.4.2.2821-10 «Санитарно-эпидемиологическими требованиями к условиям и организации обучения в общеобразовательных учреждениях», утвержденными Постановлением Главного государственного врача Российской Федерации  от 29.12.2010 № 189.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3D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Внеурочная деятельность –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973DE3" w:rsidRDefault="00973DE3" w:rsidP="00973DE3">
      <w:pPr>
        <w:pStyle w:val="a7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034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  Цели организации внеурочной деятельности:</w:t>
      </w:r>
      <w:r w:rsidRPr="00973DE3">
        <w:rPr>
          <w:rFonts w:ascii="Times New Roman" w:hAnsi="Times New Roman"/>
          <w:color w:val="000000"/>
          <w:sz w:val="28"/>
          <w:szCs w:val="28"/>
          <w:lang w:eastAsia="ru-RU"/>
        </w:rPr>
        <w:t> обеспечение соответствующей возрасту адаптации ребенка в образовательной организации, создание благоприятных условий для развития ребенка, учет его возрастных и индивидуальных особенностей.</w:t>
      </w:r>
      <w:r w:rsidR="009F6E1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F6E19" w:rsidRPr="009F6E19" w:rsidRDefault="009F6E19" w:rsidP="009F6E1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Основные задачи: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выявление интересов, склонностей, способностей, возможностей обучающихся к различным видам деятельности;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индивидуального развития ребенка в избранной сфере внеурочной деятельности;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формирование системы знаний, умений, навыков в избранном направлении деятельности;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развитие опыта творческой деятельности, творческих способностей;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развитие опыта неформального общения, взаимодействия, сотрудничества;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 xml:space="preserve">оказание помощи в освоении позиции ученика за счёт включения в различные учебные сообщества, как в системе школьного </w:t>
      </w: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дополнительного образования, так и в условиях творческих коллективов учреждения дополнительного образования детей;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расширение  рамок общения с социумом;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личностно-нравственное развитие и профессиональное самоопределение учащихся;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обеспечение социальной защиты, поддержки, реабилитации и адаптации учащихся к жизни в обществе;</w:t>
      </w:r>
    </w:p>
    <w:p w:rsidR="009F6E19" w:rsidRPr="009F6E19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 формирование общей культуры учащихся;</w:t>
      </w:r>
    </w:p>
    <w:p w:rsidR="009F6E19" w:rsidRPr="00090342" w:rsidRDefault="009F6E19" w:rsidP="009F6E1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E19">
        <w:rPr>
          <w:rFonts w:ascii="Times New Roman" w:eastAsia="Times New Roman" w:hAnsi="Times New Roman"/>
          <w:sz w:val="28"/>
          <w:szCs w:val="28"/>
          <w:lang w:eastAsia="ru-RU"/>
        </w:rPr>
        <w:t>воспитание у учащихся гражданственности, уважения к правам и свободам человека, любви к Родине, природе, семье.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 xml:space="preserve">     Школа предоставляет обучающимся возможность выбора широкого спектра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Основной принцип внеурочной деятельности - </w:t>
      </w:r>
      <w:r w:rsidRPr="00973DE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добровольность выбора </w:t>
      </w:r>
      <w:r w:rsidRPr="00973DE3">
        <w:rPr>
          <w:rFonts w:ascii="Times New Roman" w:hAnsi="Times New Roman"/>
          <w:sz w:val="28"/>
          <w:szCs w:val="28"/>
          <w:lang w:eastAsia="ru-RU"/>
        </w:rPr>
        <w:t>ребёнком сферы деятельности, удовлетворение его личных потребностей, интересов.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 xml:space="preserve">            На основании произведенного выбора формируются учебные группы вне зависимости от количества обучающихся в каждой группе.</w:t>
      </w:r>
    </w:p>
    <w:p w:rsidR="00441F1A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>Формы организации образовательного процесса, чередование учебной и внеурочной деятельности в рамках реализации основной образовательной программы основного общего образования определяет общеобразовательное учреждение. Продолжительность занятий внеурочной деятельности и их количество в неделю определяется приказом общеобразовательного учреждения.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 xml:space="preserve">   Занятия проводятся  через  формы, отличные от классно-урочной системы:  экскурсии, кружки, секции, «круглые столы», конференции, диспуты, школьные научные общества, олимпиады, соревнования, поисковые и научные исследования, общественно - полезные практики.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 xml:space="preserve">         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с учетом интересов обучающихся и возможностей образовательной организации, и является Приложением к Учебному плану МКОУ «Тушиловская ООШ».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 xml:space="preserve">     Время, отведенное на внеурочную деятельность, не учитывается при определении максимально допустимой недельной нагрузки обучающихся.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 xml:space="preserve">   В соответствии  с требованиями Стандарта внеурочная деятельность в МКОУ «Тушиловская ООШ» организуется по следующим направлениям развития личности: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>─ общеинтеллектуальное</w:t>
      </w:r>
    </w:p>
    <w:p w:rsidR="00973DE3" w:rsidRDefault="002C27DD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─ общекультурное</w:t>
      </w:r>
    </w:p>
    <w:p w:rsidR="005E584A" w:rsidRPr="00973DE3" w:rsidRDefault="005E584A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5361" w:type="pct"/>
        <w:tblInd w:w="-6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119"/>
        <w:gridCol w:w="3354"/>
        <w:gridCol w:w="428"/>
        <w:gridCol w:w="485"/>
        <w:gridCol w:w="485"/>
        <w:gridCol w:w="753"/>
        <w:gridCol w:w="763"/>
      </w:tblGrid>
      <w:tr w:rsidR="009D6ED0" w:rsidRPr="00973DE3" w:rsidTr="00B825B0">
        <w:tc>
          <w:tcPr>
            <w:tcW w:w="351" w:type="pct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3E63EB" w:rsidRDefault="00B825B0" w:rsidP="009D6ED0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45" w:type="pct"/>
            <w:vMerge w:val="restar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</w:tcPr>
          <w:p w:rsidR="009D6ED0" w:rsidRPr="003E63EB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Направления</w:t>
            </w:r>
          </w:p>
        </w:tc>
        <w:tc>
          <w:tcPr>
            <w:tcW w:w="1661" w:type="pct"/>
            <w:vMerge w:val="restart"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</w:tcPr>
          <w:p w:rsidR="009D6ED0" w:rsidRPr="003E63EB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065" w:type="pct"/>
            <w:gridSpan w:val="4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3E63EB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Классы</w:t>
            </w:r>
          </w:p>
          <w:p w:rsidR="009D6ED0" w:rsidRPr="003E63EB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 часов в неделю</w:t>
            </w:r>
          </w:p>
        </w:tc>
        <w:tc>
          <w:tcPr>
            <w:tcW w:w="378" w:type="pct"/>
            <w:vMerge w:val="restar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3E63EB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9D6ED0" w:rsidRPr="00973DE3" w:rsidTr="00B825B0">
        <w:tc>
          <w:tcPr>
            <w:tcW w:w="351" w:type="pct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4" w:space="0" w:color="auto"/>
            </w:tcBorders>
            <w:vAlign w:val="center"/>
            <w:hideMark/>
          </w:tcPr>
          <w:p w:rsidR="009D6ED0" w:rsidRPr="00973DE3" w:rsidRDefault="009D6ED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pct"/>
            <w:vMerge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4" w:space="0" w:color="auto"/>
            </w:tcBorders>
            <w:vAlign w:val="center"/>
          </w:tcPr>
          <w:p w:rsidR="009D6ED0" w:rsidRPr="00973DE3" w:rsidRDefault="009D6ED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1" w:type="pct"/>
            <w:vMerge/>
            <w:tcBorders>
              <w:top w:val="single" w:sz="6" w:space="0" w:color="8D9296"/>
              <w:left w:val="single" w:sz="4" w:space="0" w:color="auto"/>
              <w:bottom w:val="single" w:sz="6" w:space="0" w:color="8D9296"/>
              <w:right w:val="single" w:sz="6" w:space="0" w:color="8D9296"/>
            </w:tcBorders>
            <w:vAlign w:val="center"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24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II</w:t>
            </w:r>
          </w:p>
        </w:tc>
        <w:tc>
          <w:tcPr>
            <w:tcW w:w="240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III</w:t>
            </w:r>
          </w:p>
        </w:tc>
        <w:tc>
          <w:tcPr>
            <w:tcW w:w="373" w:type="pct"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IV</w:t>
            </w:r>
          </w:p>
        </w:tc>
        <w:tc>
          <w:tcPr>
            <w:tcW w:w="378" w:type="pct"/>
            <w:vMerge/>
            <w:tcBorders>
              <w:top w:val="single" w:sz="6" w:space="0" w:color="8D9296"/>
              <w:left w:val="single" w:sz="6" w:space="0" w:color="8D9296"/>
              <w:bottom w:val="single" w:sz="6" w:space="0" w:color="8D9296"/>
              <w:right w:val="single" w:sz="6" w:space="0" w:color="8D9296"/>
            </w:tcBorders>
            <w:vAlign w:val="center"/>
            <w:hideMark/>
          </w:tcPr>
          <w:p w:rsidR="009D6ED0" w:rsidRPr="00973DE3" w:rsidRDefault="009D6ED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825B0" w:rsidRPr="00973DE3" w:rsidTr="00B825B0">
        <w:trPr>
          <w:trHeight w:val="330"/>
        </w:trPr>
        <w:tc>
          <w:tcPr>
            <w:tcW w:w="351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25B0" w:rsidRPr="00973DE3" w:rsidRDefault="00B825B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45" w:type="pct"/>
            <w:vMerge w:val="restart"/>
            <w:tcBorders>
              <w:top w:val="single" w:sz="6" w:space="0" w:color="8D9296"/>
              <w:left w:val="single" w:sz="4" w:space="0" w:color="auto"/>
              <w:right w:val="single" w:sz="4" w:space="0" w:color="auto"/>
            </w:tcBorders>
          </w:tcPr>
          <w:p w:rsidR="00B825B0" w:rsidRPr="00973DE3" w:rsidRDefault="00B825B0" w:rsidP="00B825B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1661" w:type="pct"/>
            <w:tcBorders>
              <w:top w:val="single" w:sz="6" w:space="0" w:color="8D9296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B825B0" w:rsidRPr="00973DE3" w:rsidRDefault="00B825B0" w:rsidP="00B825B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«Шахматы»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25B0" w:rsidRPr="00973DE3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25B0" w:rsidRPr="00973DE3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25B0" w:rsidRPr="00973DE3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25B0" w:rsidRPr="00973DE3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6" w:space="0" w:color="8D9296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825B0" w:rsidRPr="00973DE3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825B0" w:rsidRPr="00973DE3" w:rsidTr="00B825B0">
        <w:trPr>
          <w:trHeight w:val="125"/>
        </w:trPr>
        <w:tc>
          <w:tcPr>
            <w:tcW w:w="351" w:type="pct"/>
            <w:tcBorders>
              <w:top w:val="single" w:sz="4" w:space="0" w:color="auto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25B0" w:rsidRPr="00973DE3" w:rsidRDefault="00B825B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5B0" w:rsidRPr="00973DE3" w:rsidRDefault="00B825B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right w:val="single" w:sz="6" w:space="0" w:color="8D9296"/>
            </w:tcBorders>
          </w:tcPr>
          <w:p w:rsidR="00B825B0" w:rsidRPr="00973DE3" w:rsidRDefault="00B825B0" w:rsidP="00B825B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«Финансовая грамотность»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25B0" w:rsidRPr="00973DE3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25B0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25B0" w:rsidRPr="00973DE3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8D9296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25B0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6" w:space="0" w:color="8D9296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825B0" w:rsidRDefault="00B825B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D6ED0" w:rsidRPr="00973DE3" w:rsidTr="00B825B0">
        <w:trPr>
          <w:trHeight w:val="360"/>
        </w:trPr>
        <w:tc>
          <w:tcPr>
            <w:tcW w:w="351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B825B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D0" w:rsidRPr="00973DE3" w:rsidRDefault="009D6ED0" w:rsidP="009D6ED0">
            <w:pPr>
              <w:pStyle w:val="a7"/>
              <w:spacing w:line="276" w:lineRule="auto"/>
              <w:ind w:left="19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Общекультурное 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9D6ED0" w:rsidRPr="00973DE3" w:rsidRDefault="009D6ED0" w:rsidP="00B825B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«Очень у</w:t>
            </w: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мелые ручки»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D6ED0" w:rsidRPr="00973DE3" w:rsidTr="00B825B0">
        <w:trPr>
          <w:trHeight w:val="255"/>
        </w:trPr>
        <w:tc>
          <w:tcPr>
            <w:tcW w:w="351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Default="00B825B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4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ED0" w:rsidRDefault="009D6ED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9D6ED0" w:rsidRDefault="009D6ED0" w:rsidP="00B825B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«Умелые руки»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D6ED0" w:rsidRPr="00973DE3" w:rsidTr="00B825B0">
        <w:trPr>
          <w:trHeight w:val="195"/>
        </w:trPr>
        <w:tc>
          <w:tcPr>
            <w:tcW w:w="351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Default="00B825B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D0" w:rsidRDefault="009D6ED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9D6ED0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«Азбука нравственности»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9D6ED0" w:rsidRPr="00973DE3" w:rsidTr="00B825B0">
        <w:trPr>
          <w:trHeight w:val="330"/>
        </w:trPr>
        <w:tc>
          <w:tcPr>
            <w:tcW w:w="351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4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ED0" w:rsidRPr="00973DE3" w:rsidRDefault="009D6ED0" w:rsidP="009D6ED0">
            <w:pPr>
              <w:pStyle w:val="a7"/>
              <w:spacing w:line="276" w:lineRule="auto"/>
              <w:ind w:left="12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D9296"/>
            </w:tcBorders>
          </w:tcPr>
          <w:p w:rsidR="009D6ED0" w:rsidRPr="00973DE3" w:rsidRDefault="009D6ED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6" w:space="0" w:color="8D9296"/>
              <w:bottom w:val="single" w:sz="4" w:space="0" w:color="auto"/>
              <w:right w:val="single" w:sz="6" w:space="0" w:color="8D929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D6ED0" w:rsidRPr="00973DE3" w:rsidRDefault="009D6ED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973DE3" w:rsidRPr="003E63EB" w:rsidRDefault="00973DE3" w:rsidP="003E63EB">
      <w:pPr>
        <w:pStyle w:val="a7"/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E63EB">
        <w:rPr>
          <w:rFonts w:ascii="Times New Roman" w:hAnsi="Times New Roman"/>
          <w:b/>
          <w:sz w:val="28"/>
          <w:szCs w:val="28"/>
          <w:lang w:eastAsia="ru-RU"/>
        </w:rPr>
        <w:t>Внеурочная деятельность 5-9 классы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3DE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Внеурочная деятельность –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73DE3">
        <w:rPr>
          <w:rFonts w:ascii="Times New Roman" w:hAnsi="Times New Roman"/>
          <w:color w:val="000000"/>
          <w:sz w:val="28"/>
          <w:szCs w:val="28"/>
          <w:lang w:eastAsia="ru-RU"/>
        </w:rPr>
        <w:t>Цели организации внеурочной деятельности: обеспечение соответствующей возрасту адаптации ребенка в образовательной организации, создание благоприятных условий для развития ребенка, учет его возрастных и индивидуальных особенностей.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Задачи: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– развитие интересов, склонностей, способностей, возможностей учащихся к различным видам деятельности;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– создание условий для индивидуального развития ребенка в избранной сфере внеурочной деятельности;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– формирование системы знаний, умений, навыков в избранном направлении деятельности;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– развитие опыта творческой деятельности, творческих способностей;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– создание условий для реализации приобретенных знаний, умений и навыков;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– развитие опыта неформального общения, взаимодействия, сотрудничества;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– расширение рамок общения в социуме.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 xml:space="preserve">      Раздел вариативной части «Внеурочная деятельность» позволяет в полной мере реализовать требования федеральных государственных образовательных стандартов общего образования.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 xml:space="preserve">За счет часов на внеурочные занятия общеобразовательное учреждение реализует дополнительные образовательные программы, воспитательные </w:t>
      </w:r>
      <w:r w:rsidRPr="00973DE3">
        <w:rPr>
          <w:rFonts w:ascii="Times New Roman" w:hAnsi="Times New Roman"/>
          <w:sz w:val="28"/>
          <w:szCs w:val="28"/>
          <w:lang w:eastAsia="ru-RU"/>
        </w:rPr>
        <w:lastRenderedPageBreak/>
        <w:t>программы. Коллектив школы стремится создать такую инфраструктуру полезной занятости учащихся во второй половине дня, которая способствовала бы обеспечению удовлетворения их личных потребностей. Дети идут на занятия по выбору в зависимости от своих интересов. Для ребенка создается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Организация занятий по направлениям раздела «Внеурочная деятельность» является неотъемлемой частью образовательного процесса в нашем образовательном учреждении и предоставляет обучающимся возможность выбора широкого спектра занятий, направленных на их развитие.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973DE3">
        <w:rPr>
          <w:rFonts w:ascii="Times New Roman" w:hAnsi="Times New Roman"/>
          <w:sz w:val="28"/>
          <w:szCs w:val="28"/>
          <w:lang w:eastAsia="ru-RU"/>
        </w:rPr>
        <w:t>Содержание занятий, предусмотренных в рамках внеурочной деятельности, сформировано с учётом пожеланий обучающихся и их родителей (законных представителей) и реализуется посредством различных форм организации, таких как, экскурсии, кружки, секции, олимпиады, конкурсы, соревнования, викторины, познавательные игры, поисковые исследования и т. д.).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 xml:space="preserve">   В соответствии  с требованиями Стандарта внеурочная деятельность в МКОУ «Тушиловская ООШ» организуется по следующим направлениям развития личности:</w:t>
      </w:r>
    </w:p>
    <w:p w:rsidR="00973DE3" w:rsidRP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>─ общекультурное</w:t>
      </w:r>
    </w:p>
    <w:p w:rsidR="00973DE3" w:rsidRDefault="00973DE3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  <w:r w:rsidRPr="00973DE3">
        <w:rPr>
          <w:rFonts w:ascii="Times New Roman" w:hAnsi="Times New Roman"/>
          <w:sz w:val="28"/>
          <w:szCs w:val="28"/>
        </w:rPr>
        <w:t>─ общеинтеллектуальное</w:t>
      </w:r>
    </w:p>
    <w:p w:rsidR="007D20E6" w:rsidRPr="00973DE3" w:rsidRDefault="007D20E6" w:rsidP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188"/>
        <w:gridCol w:w="4111"/>
        <w:gridCol w:w="992"/>
        <w:gridCol w:w="1559"/>
      </w:tblGrid>
      <w:tr w:rsidR="00973DE3" w:rsidRPr="00973DE3" w:rsidTr="003E63EB">
        <w:tc>
          <w:tcPr>
            <w:tcW w:w="498" w:type="dxa"/>
          </w:tcPr>
          <w:p w:rsidR="00973DE3" w:rsidRPr="003E63EB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88" w:type="dxa"/>
          </w:tcPr>
          <w:p w:rsidR="00973DE3" w:rsidRPr="003E63EB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</w:rPr>
              <w:t>Направлени</w:t>
            </w:r>
            <w:r w:rsidR="003E63EB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  <w:p w:rsidR="00973DE3" w:rsidRPr="003E63EB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</w:tcPr>
          <w:p w:rsidR="00973DE3" w:rsidRPr="003E63EB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</w:rPr>
              <w:t>Название</w:t>
            </w:r>
          </w:p>
          <w:p w:rsidR="00973DE3" w:rsidRPr="003E63EB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973DE3" w:rsidRPr="003E63EB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973DE3" w:rsidRPr="003E63EB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  <w:p w:rsidR="00973DE3" w:rsidRPr="003E63EB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</w:rPr>
              <w:t>часов</w:t>
            </w:r>
          </w:p>
          <w:p w:rsidR="00973DE3" w:rsidRPr="003E63EB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63EB">
              <w:rPr>
                <w:rFonts w:ascii="Times New Roman" w:hAnsi="Times New Roman"/>
                <w:b/>
                <w:sz w:val="28"/>
                <w:szCs w:val="28"/>
              </w:rPr>
              <w:t>в неделю</w:t>
            </w:r>
          </w:p>
        </w:tc>
      </w:tr>
      <w:tr w:rsidR="002C27DD" w:rsidRPr="00973DE3" w:rsidTr="002C27DD">
        <w:trPr>
          <w:trHeight w:val="276"/>
        </w:trPr>
        <w:tc>
          <w:tcPr>
            <w:tcW w:w="498" w:type="dxa"/>
          </w:tcPr>
          <w:p w:rsidR="002C27DD" w:rsidRPr="00973DE3" w:rsidRDefault="002C27DD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8" w:type="dxa"/>
            <w:vMerge w:val="restart"/>
          </w:tcPr>
          <w:p w:rsidR="002C27DD" w:rsidRPr="00973DE3" w:rsidRDefault="002C27DD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73DE3">
              <w:rPr>
                <w:rFonts w:ascii="Times New Roman" w:hAnsi="Times New Roman"/>
                <w:sz w:val="28"/>
                <w:szCs w:val="28"/>
              </w:rPr>
              <w:t xml:space="preserve">Общекультурное  </w:t>
            </w:r>
          </w:p>
        </w:tc>
        <w:tc>
          <w:tcPr>
            <w:tcW w:w="4111" w:type="dxa"/>
          </w:tcPr>
          <w:p w:rsidR="002C27DD" w:rsidRPr="00973DE3" w:rsidRDefault="002C27DD" w:rsidP="00775F0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«Палитра»</w:t>
            </w:r>
          </w:p>
        </w:tc>
        <w:tc>
          <w:tcPr>
            <w:tcW w:w="992" w:type="dxa"/>
          </w:tcPr>
          <w:p w:rsidR="002C27DD" w:rsidRPr="00973DE3" w:rsidRDefault="002C27DD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2C27DD" w:rsidRPr="00973DE3" w:rsidRDefault="002C27DD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C27DD" w:rsidRPr="00973DE3" w:rsidTr="007D20E6">
        <w:trPr>
          <w:trHeight w:val="236"/>
        </w:trPr>
        <w:tc>
          <w:tcPr>
            <w:tcW w:w="498" w:type="dxa"/>
          </w:tcPr>
          <w:p w:rsidR="002C27DD" w:rsidRPr="00973DE3" w:rsidRDefault="002C27DD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8" w:type="dxa"/>
            <w:vMerge/>
          </w:tcPr>
          <w:p w:rsidR="002C27DD" w:rsidRPr="00973DE3" w:rsidRDefault="002C27DD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C27DD" w:rsidRDefault="002C27DD" w:rsidP="00775F0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73DE3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Сказочный Мир фоамирана»</w:t>
            </w:r>
          </w:p>
        </w:tc>
        <w:tc>
          <w:tcPr>
            <w:tcW w:w="992" w:type="dxa"/>
          </w:tcPr>
          <w:p w:rsidR="002C27DD" w:rsidRPr="00973DE3" w:rsidRDefault="002C27DD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559" w:type="dxa"/>
          </w:tcPr>
          <w:p w:rsidR="002C27DD" w:rsidRPr="00973DE3" w:rsidRDefault="002C27DD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5F00" w:rsidRPr="00973DE3" w:rsidTr="003E63EB">
        <w:trPr>
          <w:trHeight w:val="336"/>
        </w:trPr>
        <w:tc>
          <w:tcPr>
            <w:tcW w:w="498" w:type="dxa"/>
          </w:tcPr>
          <w:p w:rsidR="00775F00" w:rsidRPr="00973DE3" w:rsidRDefault="002C27DD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8" w:type="dxa"/>
            <w:vMerge/>
          </w:tcPr>
          <w:p w:rsidR="00775F00" w:rsidRPr="00973DE3" w:rsidRDefault="00775F0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75F00" w:rsidRPr="00973DE3" w:rsidRDefault="00775F00" w:rsidP="00775F00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«Выжигание по дереву»</w:t>
            </w:r>
          </w:p>
        </w:tc>
        <w:tc>
          <w:tcPr>
            <w:tcW w:w="992" w:type="dxa"/>
          </w:tcPr>
          <w:p w:rsidR="00775F00" w:rsidRPr="00973DE3" w:rsidRDefault="002C27DD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1559" w:type="dxa"/>
          </w:tcPr>
          <w:p w:rsidR="00775F00" w:rsidRPr="00973DE3" w:rsidRDefault="00775F0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5F00" w:rsidRPr="00973DE3" w:rsidTr="007D20E6">
        <w:trPr>
          <w:trHeight w:val="247"/>
        </w:trPr>
        <w:tc>
          <w:tcPr>
            <w:tcW w:w="498" w:type="dxa"/>
          </w:tcPr>
          <w:p w:rsidR="00775F00" w:rsidRPr="00973DE3" w:rsidRDefault="00775F0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73DE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8" w:type="dxa"/>
            <w:vMerge w:val="restart"/>
          </w:tcPr>
          <w:p w:rsidR="00775F00" w:rsidRPr="00973DE3" w:rsidRDefault="00775F0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73DE3">
              <w:rPr>
                <w:rFonts w:ascii="Times New Roman" w:hAnsi="Times New Roman"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4111" w:type="dxa"/>
          </w:tcPr>
          <w:p w:rsidR="00775F00" w:rsidRPr="00973DE3" w:rsidRDefault="00775F0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«Занимательная биология</w:t>
            </w:r>
            <w:r w:rsidRPr="00973DE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75F00" w:rsidRPr="00973DE3" w:rsidRDefault="00775F0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75F00" w:rsidRPr="00973DE3" w:rsidRDefault="00775F0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75F00" w:rsidRPr="00973DE3" w:rsidTr="00775F00">
        <w:trPr>
          <w:trHeight w:val="175"/>
        </w:trPr>
        <w:tc>
          <w:tcPr>
            <w:tcW w:w="498" w:type="dxa"/>
          </w:tcPr>
          <w:p w:rsidR="00775F00" w:rsidRPr="00973DE3" w:rsidRDefault="002C27DD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88" w:type="dxa"/>
            <w:vMerge/>
          </w:tcPr>
          <w:p w:rsidR="00775F00" w:rsidRPr="00973DE3" w:rsidRDefault="00775F0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775F00" w:rsidRDefault="00775F0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«Финансовая грамотность</w:t>
            </w:r>
            <w:r w:rsidR="009D6ED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7D20E6">
              <w:rPr>
                <w:rFonts w:ascii="Times New Roman" w:hAnsi="Times New Roman"/>
                <w:sz w:val="28"/>
                <w:szCs w:val="28"/>
              </w:rPr>
              <w:t>Подготовка  к ОГЭ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2" w:type="dxa"/>
          </w:tcPr>
          <w:p w:rsidR="00775F00" w:rsidRPr="00973DE3" w:rsidRDefault="00775F0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775F00" w:rsidRPr="00973DE3" w:rsidRDefault="00775F0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75F00" w:rsidRPr="00973DE3" w:rsidTr="003E63EB">
        <w:trPr>
          <w:trHeight w:val="180"/>
        </w:trPr>
        <w:tc>
          <w:tcPr>
            <w:tcW w:w="498" w:type="dxa"/>
          </w:tcPr>
          <w:p w:rsidR="00775F00" w:rsidRPr="00973DE3" w:rsidRDefault="002C27DD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88" w:type="dxa"/>
            <w:vMerge/>
          </w:tcPr>
          <w:p w:rsidR="00775F00" w:rsidRPr="00973DE3" w:rsidRDefault="00775F0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775F00" w:rsidRDefault="00775F00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«Подготовка к ОГЭ»</w:t>
            </w:r>
          </w:p>
        </w:tc>
        <w:tc>
          <w:tcPr>
            <w:tcW w:w="992" w:type="dxa"/>
          </w:tcPr>
          <w:p w:rsidR="00775F00" w:rsidRPr="00973DE3" w:rsidRDefault="00775F0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775F00" w:rsidRPr="00973DE3" w:rsidRDefault="00775F00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3DE3" w:rsidRPr="00973DE3" w:rsidTr="003E63EB">
        <w:trPr>
          <w:trHeight w:val="510"/>
        </w:trPr>
        <w:tc>
          <w:tcPr>
            <w:tcW w:w="7797" w:type="dxa"/>
            <w:gridSpan w:val="3"/>
          </w:tcPr>
          <w:p w:rsidR="00973DE3" w:rsidRPr="00973DE3" w:rsidRDefault="00973DE3" w:rsidP="00973DE3">
            <w:pPr>
              <w:pStyle w:val="a7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973DE3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973DE3" w:rsidRPr="00973DE3" w:rsidRDefault="00973DE3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973DE3" w:rsidRPr="00973DE3" w:rsidRDefault="002C27DD" w:rsidP="003E63EB">
            <w:pPr>
              <w:pStyle w:val="a7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973DE3" w:rsidRPr="00973DE3" w:rsidRDefault="00973DE3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sectPr w:rsidR="00973DE3" w:rsidRPr="00973DE3" w:rsidSect="005E584A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DE3" w:rsidRDefault="00973DE3" w:rsidP="00973DE3">
      <w:pPr>
        <w:spacing w:after="0" w:line="240" w:lineRule="auto"/>
      </w:pPr>
      <w:r>
        <w:separator/>
      </w:r>
    </w:p>
  </w:endnote>
  <w:endnote w:type="continuationSeparator" w:id="0">
    <w:p w:rsidR="00973DE3" w:rsidRDefault="00973DE3" w:rsidP="00973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823515"/>
      <w:docPartObj>
        <w:docPartGallery w:val="Page Numbers (Bottom of Page)"/>
        <w:docPartUnique/>
      </w:docPartObj>
    </w:sdtPr>
    <w:sdtEndPr/>
    <w:sdtContent>
      <w:p w:rsidR="00973DE3" w:rsidRDefault="00973DE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84A">
          <w:rPr>
            <w:noProof/>
          </w:rPr>
          <w:t>1</w:t>
        </w:r>
        <w:r>
          <w:fldChar w:fldCharType="end"/>
        </w:r>
      </w:p>
    </w:sdtContent>
  </w:sdt>
  <w:p w:rsidR="00973DE3" w:rsidRDefault="00973D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DE3" w:rsidRDefault="00973DE3" w:rsidP="00973DE3">
      <w:pPr>
        <w:spacing w:after="0" w:line="240" w:lineRule="auto"/>
      </w:pPr>
      <w:r>
        <w:separator/>
      </w:r>
    </w:p>
  </w:footnote>
  <w:footnote w:type="continuationSeparator" w:id="0">
    <w:p w:rsidR="00973DE3" w:rsidRDefault="00973DE3" w:rsidP="00973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D625D"/>
    <w:multiLevelType w:val="hybridMultilevel"/>
    <w:tmpl w:val="977C0B74"/>
    <w:lvl w:ilvl="0" w:tplc="8B000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E3"/>
    <w:rsid w:val="00090342"/>
    <w:rsid w:val="002C27DD"/>
    <w:rsid w:val="003E63EB"/>
    <w:rsid w:val="00441F1A"/>
    <w:rsid w:val="00461F44"/>
    <w:rsid w:val="005E584A"/>
    <w:rsid w:val="00775F00"/>
    <w:rsid w:val="007D20E6"/>
    <w:rsid w:val="008F4DA1"/>
    <w:rsid w:val="00973DE3"/>
    <w:rsid w:val="009D6ED0"/>
    <w:rsid w:val="009F6E19"/>
    <w:rsid w:val="00B825B0"/>
    <w:rsid w:val="00F3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D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DE3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973DE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3DE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73D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3DE3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973D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5</cp:revision>
  <cp:lastPrinted>2021-11-10T17:11:00Z</cp:lastPrinted>
  <dcterms:created xsi:type="dcterms:W3CDTF">2019-11-02T18:51:00Z</dcterms:created>
  <dcterms:modified xsi:type="dcterms:W3CDTF">2021-11-10T17:13:00Z</dcterms:modified>
</cp:coreProperties>
</file>