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 МС                                                                                               Утверждено  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Протокол методического совета                                                                                             Директор МКОУ «Тушиловская ООШ»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№  </w:t>
      </w:r>
      <w:r w:rsidRPr="00613D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2407C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____       08.2021</w:t>
      </w:r>
      <w:r w:rsidRPr="00613D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</w:t>
      </w:r>
      <w:r w:rsidR="00240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________________/Е.А. Смирнова/</w:t>
      </w:r>
    </w:p>
    <w:p w:rsidR="00613DC4" w:rsidRPr="00613DC4" w:rsidRDefault="00613DC4" w:rsidP="00613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Приказ № _________</w:t>
      </w:r>
      <w:r w:rsidR="002407C1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613D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 ___________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FF"/>
          <w:sz w:val="24"/>
          <w:szCs w:val="24"/>
          <w:lang w:eastAsia="ru-RU"/>
        </w:rPr>
      </w:pPr>
    </w:p>
    <w:p w:rsidR="00613DC4" w:rsidRDefault="00613DC4" w:rsidP="00613DC4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3C4527" w:rsidRDefault="003C4527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ПЛАН 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работы </w:t>
      </w:r>
      <w:r w:rsidR="002407C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Ш</w:t>
      </w: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МО учителей начальных классов</w:t>
      </w:r>
    </w:p>
    <w:p w:rsidR="00613DC4" w:rsidRPr="00613DC4" w:rsidRDefault="00613DC4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МКОУ «Тушиловская ООШ»</w:t>
      </w:r>
    </w:p>
    <w:p w:rsidR="00613DC4" w:rsidRPr="00613DC4" w:rsidRDefault="002407C1" w:rsidP="00613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на 2021/2022</w:t>
      </w:r>
      <w:r w:rsidR="00613DC4" w:rsidRPr="00613DC4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</w:t>
      </w: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161908"/>
          <w:sz w:val="20"/>
          <w:szCs w:val="20"/>
          <w:lang w:eastAsia="ru-RU"/>
        </w:rPr>
      </w:pPr>
    </w:p>
    <w:p w:rsidR="00613DC4" w:rsidRPr="003C4527" w:rsidRDefault="00613DC4" w:rsidP="003C452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Проблема, над которой будет работать МО:</w:t>
      </w: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«Формирование профессиональной компетентности педагога начальной школы для качественной подготовки и обученности по ФГОС второго поколения,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универсальных учебных де</w:t>
      </w:r>
      <w:bookmarkStart w:id="0" w:name="_GoBack"/>
      <w:bookmarkEnd w:id="0"/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йствий учащихся и развитие детской одаренности</w:t>
      </w:r>
      <w:r w:rsidRPr="00613D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Цель работы: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системы социально-психологических и педагогических условий, способствующей гармоничному развитию личности ребенка, развитию творческого мышления на основе дифференцированного и индивидуализированного подходов, способствующих успешной социализации и самореализации личности на следующих ступенях образования и в дальнейшей жизни.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Повышение уровня методической подготовки учителей и их профессионализма. Повышение качества проведения учебных занятий на основе оптимальных сочетаний традиционных и инновационных методов.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Задачи работы: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Изучать теоретические и практические материалы о современных формах, методах и технологиях развития младших школьников.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Повышать компетентность педагогов по теме МО.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Внедрять в учебный процесс современные технологии, формы, методы и приемы педагогической деятельности, способствующие успешной социализации и самореализации личности на следующих ступенях образования и в дальнейшей жизни.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Проанализировать результаты внедрения путем выбора и анализа методических тем.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Направления работы МО учителей начальных классов: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Информационная деятельность: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 . Проанализировать используемые современные технологии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 . Наметить основные этапы в педагогической деятельности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Подготовка и выбор аттестационных работ для промежуточной аттестации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Организационная и учебно-воспитательная деятельность: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Изучать нормативную и методическую документацию по данной проблеме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Организовывать взаимопосещение уроков по определенной теме с целью обмена опытом.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Организовывать и проводить предметные недели в школе.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Организовывать и проводить предметные олимпиады, конкурсы, смотры.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Повышать квалификации педагогов на курсах.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Оказывать социально – педагогическую поддержку детям группы «особого внимания».</w:t>
      </w:r>
    </w:p>
    <w:p w:rsidR="003C4527" w:rsidRPr="00613DC4" w:rsidRDefault="003C4527" w:rsidP="00613D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 Сохранять и укреплять здоровье обучающихся и педагогов, воспитывать потребность в здоровом образе жизни.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Аналитическая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Анализ методической деятельности за 2020 - 2021 учебный год и планирование на 2021 - 2022 учебный год.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Изучение направлений деятельности педагогов (тема самообразования).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Самоанализ работы педагогов.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Методическая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1. Методическое сопровождение преподавания по новым образовательным технологиям и работа над методической темой, представляющей реальную необходимость и профессиональный интерес для педагога.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2. Совершенствование методического уровня педагогов в овладении новыми педагогическими технологиями, через систему повышения квалификации и самообразования каждого учителя. Внедрение в практику работы всех учителей МО технологии по формированию навыков смыслового чтения.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3. Организация системной работы с детьми, имеющими повышенные интеллектуальные способности.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4. Поиск, обобщение, анализ и внедрение передового педагогического опыта в различных формах.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5. Пополнение методической копилки для оказания помощи учителю в работе.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6. 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 уроков.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деятельность: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Консультирование педагогов по вопросам тематического планирования.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Консультирование педагогов  по вопросам в сфере формирования  универсальных учебных действий в рамках ФГОС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обучающимися.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и проведение предметных недель начальных классов.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 проведение муниципальных, региональных, федеральных и международных конкурсов</w:t>
      </w:r>
    </w:p>
    <w:p w:rsidR="002407C1" w:rsidRDefault="002407C1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по преемственности.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Приглашение воспитателей дошкольной группы к первоклассникам с целью ознакомления со школьными программами и требованиями.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открытых уроков для воспитателей подготовительных групп д/с.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Посещение будущими классными руководителями и учителями - предметниками уроков и мероприятий 4- классников.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Посещение учителями начальных классов уроков 5-классников.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Проведение педагогического консилиума по адаптации 5- классников.</w:t>
      </w:r>
    </w:p>
    <w:p w:rsidR="003C4527" w:rsidRPr="00613DC4" w:rsidRDefault="003C4527" w:rsidP="002407C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Диагностическое обеспечение. Внутришкольный контроль.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рабочих программ.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Диагностика учащихся 1-4 классов.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и анализ промежуточной аттестации по предметам.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527" w:rsidRPr="00613DC4" w:rsidRDefault="003C4527" w:rsidP="002407C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Организационные формы работы: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Взаимопосещение уроков педагогами.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 МО, практико-ориентированных семинарах, педагогических советах.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квалификации педагогов на курсах. Прохождение аттестации педагогических кадров.</w:t>
      </w:r>
    </w:p>
    <w:p w:rsidR="003C4527" w:rsidRPr="00613DC4" w:rsidRDefault="003C4527" w:rsidP="003C452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Ожидаемые результаты работы ШМО: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и углубление межпредметных связей на основе внедрения и распространения интегрированных уроков, способствующих развитию функциональной грамотности учащихся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b/>
          <w:bCs/>
          <w:color w:val="161908"/>
          <w:sz w:val="24"/>
          <w:szCs w:val="24"/>
          <w:lang w:eastAsia="ru-RU"/>
        </w:rPr>
        <w:t>- </w:t>
      </w:r>
      <w:r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оптимальных условий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</w:t>
      </w:r>
    </w:p>
    <w:p w:rsidR="003C4527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положительное изменение качественных показателей работы педагогического коллектива с учащимися через освоение современных технологий</w:t>
      </w:r>
    </w:p>
    <w:p w:rsidR="00613DC4" w:rsidRPr="00613DC4" w:rsidRDefault="003C4527" w:rsidP="002407C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13DC4">
        <w:rPr>
          <w:rFonts w:ascii="Times New Roman" w:eastAsia="Times New Roman" w:hAnsi="Times New Roman" w:cs="Times New Roman"/>
          <w:color w:val="161908"/>
          <w:sz w:val="24"/>
          <w:szCs w:val="24"/>
          <w:lang w:eastAsia="ru-RU"/>
        </w:rPr>
        <w:t>- совершенствование профессиональной компетентности педагогического коллектива, мотивации его роста и успеха.</w:t>
      </w:r>
    </w:p>
    <w:p w:rsidR="00613DC4" w:rsidRDefault="00613DC4" w:rsidP="002407C1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C4527" w:rsidRPr="00613DC4" w:rsidRDefault="00613DC4" w:rsidP="00613DC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3DC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Тематика заседаний методического объединения учителей начальных классов.</w:t>
      </w:r>
      <w:r w:rsidR="003C4527" w:rsidRPr="00613D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4"/>
        <w:gridCol w:w="5220"/>
        <w:gridCol w:w="2557"/>
        <w:gridCol w:w="4182"/>
        <w:gridCol w:w="1645"/>
      </w:tblGrid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17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8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14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Внутришкольные вопросы</w:t>
            </w:r>
          </w:p>
        </w:tc>
        <w:tc>
          <w:tcPr>
            <w:tcW w:w="5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C4527" w:rsidRPr="00613DC4" w:rsidTr="00613DC4">
        <w:trPr>
          <w:trHeight w:val="6568"/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1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«Организация методической работы учителей начальных классов на 2021-22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обеспечение нормативно-методического сопровождениея учебно-воспитательного процесса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деятельности МО за 2020-21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изменений ФГОС.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Корректировка и утверждение плана работы МО учителей начальных классов на 2021-22 уч.г.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4.Обсуждение нормативных, программно–методических документов.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Утверждение рабочих программ по предметам и внеурочной деятельности.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6.Утверждение тем по самообразованию педагогов.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Соблюдение единого орфографического режима при оформлении школьной и ученической документации.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Подготовка к школьному этапу Всероссийской олимпиады школьников и ВПР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-банк данных об учителях;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вводных контрольных работ;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единых правил орфографического режима в начальной школе.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DC4" w:rsidRDefault="00613DC4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качество составления календарно-тематических планов по предметам;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-основные направления воспитательной работы с детским коллективом;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-заполнение журналов;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-определение уровня интеллектуальной и психологической готовности первоклассников к обучению по ФГОС;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стартовой диагностики для первоклассников;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-проверить уровень ЗУН обучающихся 2-4 классов после летних каникул и прочность усвоения программного материала;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уточнение списка учителей, аттестующихся в учебном году;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планов воспитательной работы;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-утверждение графика контрольных работ на 2021/22 учебный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оформлен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личных дел учащихся 1 класса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2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«Современные способы оценивания успешности учащихся»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использование  наиболее эффективных технологий оценивания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Оценка и отметка в современных образовательных системах.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2.Современные средства оценивания. Нормы и критерии оценки.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Методические приёмы формирования адекватной самооценки у детей младшего школьного возраста.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-результаты стартовой диагностики для первоклассников;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 учителей по темам самообразования;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рассмотрение  Положения  об  аттестации  пед.кадров;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  открытых уроков в 5 классах  учителями НШ;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«Круглый стол» по вопросам пре</w:t>
            </w:r>
            <w:r w:rsid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емственности нач. школа – основно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звено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-посещение уроков в  первых классах по вопросам преемственности «Д/с-школа»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владения учителями начальных классов  современными технологиями;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-сдача отчётов по результатам 1 учебного триместра;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техники чтения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308CC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руководитель МО,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НШ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№3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 Цифровые информационные технологии как средства развития познавательной деятельности учащихся начальных классов».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показать пути использование на уроках и во внеурочной деятельности информационных технологий, позволяющих формировать ключевые компетенции школьников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1.Учебно-методические и информационно-методические ресурсы, как необходимое условие для успешного решения задач ФГОС.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Педагогическая диагностика как эффективная форма контроля динамики становления УУД младших школьников.</w:t>
            </w:r>
          </w:p>
          <w:p w:rsidR="003C4527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Контроль и учёт зна</w:t>
            </w:r>
            <w:r w:rsidR="00BD1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ний учащихся за I полугодие 2021/22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уч.г.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работы начальной школы в направлении освоения системы достижения планируемых результатов;</w:t>
            </w:r>
          </w:p>
          <w:p w:rsidR="003C4527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-взаимопосещение уроков учителей  (обмен опытом);</w:t>
            </w:r>
          </w:p>
          <w:p w:rsidR="002407C1" w:rsidRPr="00613DC4" w:rsidRDefault="002407C1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предметной 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-сдача отчётов по результатам 2 учебного триместра;</w:t>
            </w:r>
          </w:p>
          <w:p w:rsidR="003C4527" w:rsidRPr="00613DC4" w:rsidRDefault="00613DC4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районных олимпиадах по русскому языку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C4527"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математике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окружающему миру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4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Развитие творческого потенциала личности младшего школьника через организацию внеурочной деятельности в условиях реализации ФГОС»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изучение и распространение опыта по проблеме формирования творческого потенциала школьников.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полноценного интеллектуального и творческого развития учащихся младших классов, их успешной адаптации в образовательной и социальной среде.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 и методическое  обеспечение занятий  внеурочной деятельностью.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Семья и школа: пути эффективного взаимодействия для успешной реализации внутреннего потенциала младшего школьника.</w:t>
            </w:r>
          </w:p>
          <w:p w:rsidR="003308CC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4.Проектная деятельность младших школьников во внеурочное время.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r w:rsidRPr="00613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эффективности и 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предполагаемые  результаты в ходе реализации внеурочной деятельности.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-представление системы своей работы аттестующимися учителями;</w:t>
            </w:r>
          </w:p>
          <w:p w:rsidR="003C4527" w:rsidRPr="00613DC4" w:rsidRDefault="003C4527" w:rsidP="002407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норма выполнения контрольных работ, объективность итоговых оценок.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МО, учителя НШ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C4527" w:rsidRPr="00613DC4" w:rsidTr="00613DC4">
        <w:trPr>
          <w:tblCellSpacing w:w="15" w:type="dxa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5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Заседание № 5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«Достижения и нерешенные проблемы начальной школы»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Цель: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проанализировать результаты деятельности МО, определить проблемы и пути их коррекции.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Повестка: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 уч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ителей начальных классов за 2021/22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2.Об</w:t>
            </w:r>
            <w:r w:rsidR="00240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плана работы МО на 2022/23</w:t>
            </w: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Совместный анализ итоговых комплексных работ  и итогов промежуточной аттестации.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Методическая копилка-обзор методических находок учителей.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-рассмотрение УМК на новый учебный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заказа учебников на следующий учебный год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5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-административные итоговые комплексные контрольные работы за год;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промежуточная аттестация;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-мониторинг техники чтения;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-отчет о прохождении программы по предметам;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документации;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-оценка деятельности учителей начальных классов по внедрению ФГОС;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сдача отчётов по результатам 3 учебного триместра и года;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личных дел учащихся</w:t>
            </w:r>
          </w:p>
        </w:tc>
        <w:tc>
          <w:tcPr>
            <w:tcW w:w="5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 по УВР НШ, руководитель МО, </w:t>
            </w:r>
          </w:p>
          <w:p w:rsidR="003C4527" w:rsidRPr="00613DC4" w:rsidRDefault="003C4527" w:rsidP="00613D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3C4527" w:rsidRPr="00613DC4" w:rsidRDefault="003C4527" w:rsidP="00613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5604E" w:rsidRDefault="002251F3" w:rsidP="002407C1"/>
    <w:sectPr w:rsidR="0035604E" w:rsidSect="00613DC4">
      <w:footerReference w:type="default" r:id="rId7"/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899" w:rsidRDefault="00F23899" w:rsidP="00613DC4">
      <w:pPr>
        <w:spacing w:after="0" w:line="240" w:lineRule="auto"/>
      </w:pPr>
      <w:r>
        <w:separator/>
      </w:r>
    </w:p>
  </w:endnote>
  <w:endnote w:type="continuationSeparator" w:id="0">
    <w:p w:rsidR="00F23899" w:rsidRDefault="00F23899" w:rsidP="0061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5418634"/>
      <w:docPartObj>
        <w:docPartGallery w:val="Page Numbers (Bottom of Page)"/>
        <w:docPartUnique/>
      </w:docPartObj>
    </w:sdtPr>
    <w:sdtEndPr/>
    <w:sdtContent>
      <w:p w:rsidR="00613DC4" w:rsidRDefault="00613DC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1F3">
          <w:rPr>
            <w:noProof/>
          </w:rPr>
          <w:t>1</w:t>
        </w:r>
        <w:r>
          <w:fldChar w:fldCharType="end"/>
        </w:r>
      </w:p>
    </w:sdtContent>
  </w:sdt>
  <w:p w:rsidR="00613DC4" w:rsidRDefault="00613DC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899" w:rsidRDefault="00F23899" w:rsidP="00613DC4">
      <w:pPr>
        <w:spacing w:after="0" w:line="240" w:lineRule="auto"/>
      </w:pPr>
      <w:r>
        <w:separator/>
      </w:r>
    </w:p>
  </w:footnote>
  <w:footnote w:type="continuationSeparator" w:id="0">
    <w:p w:rsidR="00F23899" w:rsidRDefault="00F23899" w:rsidP="00613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4DA"/>
    <w:rsid w:val="001214DA"/>
    <w:rsid w:val="00176B6C"/>
    <w:rsid w:val="002251F3"/>
    <w:rsid w:val="002407C1"/>
    <w:rsid w:val="003308CC"/>
    <w:rsid w:val="003C4527"/>
    <w:rsid w:val="004D66AA"/>
    <w:rsid w:val="00612A9B"/>
    <w:rsid w:val="00613DC4"/>
    <w:rsid w:val="00BD1B10"/>
    <w:rsid w:val="00F2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DC4"/>
  </w:style>
  <w:style w:type="paragraph" w:styleId="a5">
    <w:name w:val="footer"/>
    <w:basedOn w:val="a"/>
    <w:link w:val="a6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DC4"/>
  </w:style>
  <w:style w:type="paragraph" w:styleId="a7">
    <w:name w:val="Balloon Text"/>
    <w:basedOn w:val="a"/>
    <w:link w:val="a8"/>
    <w:uiPriority w:val="99"/>
    <w:semiHidden/>
    <w:unhideWhenUsed/>
    <w:rsid w:val="0024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3DC4"/>
  </w:style>
  <w:style w:type="paragraph" w:styleId="a5">
    <w:name w:val="footer"/>
    <w:basedOn w:val="a"/>
    <w:link w:val="a6"/>
    <w:uiPriority w:val="99"/>
    <w:unhideWhenUsed/>
    <w:rsid w:val="00613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3DC4"/>
  </w:style>
  <w:style w:type="paragraph" w:styleId="a7">
    <w:name w:val="Balloon Text"/>
    <w:basedOn w:val="a"/>
    <w:link w:val="a8"/>
    <w:uiPriority w:val="99"/>
    <w:semiHidden/>
    <w:unhideWhenUsed/>
    <w:rsid w:val="00240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07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1796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Саижат</cp:lastModifiedBy>
  <cp:revision>4</cp:revision>
  <cp:lastPrinted>2021-09-27T17:18:00Z</cp:lastPrinted>
  <dcterms:created xsi:type="dcterms:W3CDTF">2021-08-18T11:03:00Z</dcterms:created>
  <dcterms:modified xsi:type="dcterms:W3CDTF">2021-11-12T17:41:00Z</dcterms:modified>
</cp:coreProperties>
</file>