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«Тушиловская основная общеобразовательная школа»</w:t>
      </w: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05A" w:rsidTr="006C2AE1">
        <w:tc>
          <w:tcPr>
            <w:tcW w:w="4785" w:type="dxa"/>
          </w:tcPr>
          <w:p w:rsidR="004C605A" w:rsidRDefault="004C605A" w:rsidP="006C2A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«Согласованно»</w:t>
            </w:r>
          </w:p>
          <w:p w:rsidR="004C605A" w:rsidRDefault="004C605A" w:rsidP="006C2A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</w:t>
            </w:r>
          </w:p>
          <w:p w:rsidR="004C605A" w:rsidRDefault="004C605A" w:rsidP="006C2A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_______________/Ломонос О.А./</w:t>
            </w:r>
          </w:p>
          <w:p w:rsidR="004C605A" w:rsidRDefault="004C605A" w:rsidP="006C2A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_______2022 г.</w:t>
            </w:r>
          </w:p>
          <w:p w:rsidR="004C605A" w:rsidRPr="00B02A16" w:rsidRDefault="004C605A" w:rsidP="006C2A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4C605A" w:rsidRDefault="004C605A" w:rsidP="006C2A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«Утверждено»</w:t>
            </w:r>
          </w:p>
          <w:p w:rsidR="004C605A" w:rsidRDefault="004C605A" w:rsidP="006C2A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</w:t>
            </w:r>
          </w:p>
          <w:p w:rsidR="004C605A" w:rsidRDefault="004C605A" w:rsidP="004B18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______________/Смирнова Е.А.</w:t>
            </w:r>
            <w:r w:rsidR="004B1833">
              <w:rPr>
                <w:rFonts w:ascii="Times New Roman" w:hAnsi="Times New Roman"/>
                <w:sz w:val="28"/>
              </w:rPr>
              <w:t>/</w:t>
            </w:r>
          </w:p>
          <w:p w:rsidR="004C605A" w:rsidRDefault="004C605A" w:rsidP="006C2A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№______ от «___»_______2022 г.</w:t>
            </w:r>
          </w:p>
          <w:p w:rsidR="004C605A" w:rsidRPr="00624237" w:rsidRDefault="004C605A" w:rsidP="006C2AE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4C605A" w:rsidRDefault="004C605A" w:rsidP="004C605A">
      <w:pPr>
        <w:rPr>
          <w:rFonts w:ascii="Times New Roman" w:hAnsi="Times New Roman"/>
          <w:b/>
          <w:sz w:val="28"/>
        </w:rPr>
      </w:pP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Внеурочной деятельности</w:t>
      </w: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«Финансовая грамотность»</w:t>
      </w:r>
    </w:p>
    <w:p w:rsidR="004C605A" w:rsidRDefault="007A489D" w:rsidP="004C605A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Общеинтеллектуальное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4C605A">
        <w:rPr>
          <w:rFonts w:ascii="Times New Roman" w:hAnsi="Times New Roman"/>
          <w:b/>
          <w:sz w:val="28"/>
        </w:rPr>
        <w:t>направление</w:t>
      </w: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</w:p>
    <w:p w:rsidR="004C605A" w:rsidRDefault="004C605A" w:rsidP="004C605A">
      <w:pPr>
        <w:rPr>
          <w:rFonts w:ascii="Times New Roman" w:hAnsi="Times New Roman"/>
          <w:b/>
          <w:sz w:val="28"/>
        </w:rPr>
      </w:pPr>
    </w:p>
    <w:p w:rsidR="004C605A" w:rsidRDefault="004C605A" w:rsidP="004C605A">
      <w:pPr>
        <w:rPr>
          <w:rFonts w:ascii="Times New Roman" w:hAnsi="Times New Roman"/>
          <w:b/>
          <w:sz w:val="28"/>
        </w:rPr>
      </w:pPr>
    </w:p>
    <w:p w:rsidR="004C605A" w:rsidRDefault="004C605A" w:rsidP="004C60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Класс: 8 класс</w:t>
      </w:r>
    </w:p>
    <w:p w:rsidR="004C605A" w:rsidRDefault="004C605A" w:rsidP="004C60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 в год: 34 ч</w:t>
      </w:r>
    </w:p>
    <w:p w:rsidR="004C605A" w:rsidRDefault="004C605A" w:rsidP="004C60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 в неделю: 1 ч</w:t>
      </w:r>
    </w:p>
    <w:p w:rsidR="004C605A" w:rsidRDefault="004C605A" w:rsidP="004C60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Шаманская З.В.</w:t>
      </w:r>
    </w:p>
    <w:p w:rsidR="004C605A" w:rsidRDefault="004C605A" w:rsidP="004C60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год: 2022-2023 г.</w:t>
      </w:r>
    </w:p>
    <w:p w:rsidR="004C605A" w:rsidRDefault="004C605A" w:rsidP="004C605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С. Тушиловка </w:t>
      </w:r>
      <w:r>
        <w:rPr>
          <w:rFonts w:ascii="Times New Roman" w:hAnsi="Times New Roman"/>
          <w:b/>
          <w:sz w:val="28"/>
        </w:rPr>
        <w:br w:type="page"/>
      </w:r>
    </w:p>
    <w:p w:rsidR="00DB2AB4" w:rsidRPr="004C605A" w:rsidRDefault="00DB2AB4" w:rsidP="00D533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B2AB4" w:rsidRPr="004C605A" w:rsidRDefault="00DB2AB4" w:rsidP="00D5337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605A">
        <w:rPr>
          <w:sz w:val="28"/>
          <w:szCs w:val="28"/>
        </w:rPr>
        <w:t>Рабочая программа курса внеурочной деятельности «Основы финансовой грамотности» составлена на основе следующих нормативно-правовых документов:</w:t>
      </w:r>
    </w:p>
    <w:p w:rsidR="00DB2AB4" w:rsidRPr="004C605A" w:rsidRDefault="00DB2AB4" w:rsidP="00D533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- Федеральный закон №273-ФЗ от 20.12.2012 г «Об образовании в Российской Федерации»; </w:t>
      </w:r>
    </w:p>
    <w:p w:rsidR="00DB2AB4" w:rsidRPr="004C605A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- Федеральный компонент государственного образовательного стандарта основного общего образования; </w:t>
      </w:r>
    </w:p>
    <w:p w:rsidR="00DB2AB4" w:rsidRPr="004C605A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05A">
        <w:rPr>
          <w:rFonts w:ascii="Times New Roman" w:eastAsia="Times New Roman" w:hAnsi="Times New Roman"/>
          <w:sz w:val="28"/>
          <w:szCs w:val="28"/>
        </w:rPr>
        <w:t xml:space="preserve">- Основная образовательная программа основного общего образования </w:t>
      </w:r>
      <w:r w:rsidR="006E57B5" w:rsidRPr="004C605A">
        <w:rPr>
          <w:rFonts w:ascii="Times New Roman" w:eastAsia="Times New Roman" w:hAnsi="Times New Roman"/>
          <w:sz w:val="28"/>
          <w:szCs w:val="28"/>
        </w:rPr>
        <w:t>МКОУ «Тушиловская ООШ» на 2022 – 2023</w:t>
      </w:r>
      <w:r w:rsidRPr="004C605A">
        <w:rPr>
          <w:rFonts w:ascii="Times New Roman" w:eastAsia="Times New Roman" w:hAnsi="Times New Roman"/>
          <w:sz w:val="28"/>
          <w:szCs w:val="28"/>
        </w:rPr>
        <w:t xml:space="preserve"> учебный год;</w:t>
      </w:r>
    </w:p>
    <w:p w:rsidR="00DB2AB4" w:rsidRPr="004C605A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05A">
        <w:rPr>
          <w:rFonts w:ascii="Times New Roman" w:eastAsia="Times New Roman" w:hAnsi="Times New Roman"/>
          <w:sz w:val="28"/>
          <w:szCs w:val="28"/>
        </w:rPr>
        <w:t>-  Учеб</w:t>
      </w:r>
      <w:r w:rsidR="00CB7602" w:rsidRPr="004C605A">
        <w:rPr>
          <w:rFonts w:ascii="Times New Roman" w:eastAsia="Times New Roman" w:hAnsi="Times New Roman"/>
          <w:sz w:val="28"/>
          <w:szCs w:val="28"/>
        </w:rPr>
        <w:t xml:space="preserve">ный план </w:t>
      </w:r>
      <w:r w:rsidR="006E57B5" w:rsidRPr="004C605A">
        <w:rPr>
          <w:rFonts w:ascii="Times New Roman" w:eastAsia="Times New Roman" w:hAnsi="Times New Roman"/>
          <w:sz w:val="28"/>
          <w:szCs w:val="28"/>
        </w:rPr>
        <w:t>МКОУ «Тушиловская ООШ»</w:t>
      </w:r>
      <w:r w:rsidR="00CB7602" w:rsidRPr="004C605A">
        <w:rPr>
          <w:rFonts w:ascii="Times New Roman" w:eastAsia="Times New Roman" w:hAnsi="Times New Roman"/>
          <w:sz w:val="28"/>
          <w:szCs w:val="28"/>
        </w:rPr>
        <w:t xml:space="preserve"> на 20</w:t>
      </w:r>
      <w:r w:rsidR="006E57B5" w:rsidRPr="004C605A">
        <w:rPr>
          <w:rFonts w:ascii="Times New Roman" w:eastAsia="Times New Roman" w:hAnsi="Times New Roman"/>
          <w:sz w:val="28"/>
          <w:szCs w:val="28"/>
        </w:rPr>
        <w:t>22</w:t>
      </w:r>
      <w:r w:rsidR="00CB7602" w:rsidRPr="004C605A">
        <w:rPr>
          <w:rFonts w:ascii="Times New Roman" w:eastAsia="Times New Roman" w:hAnsi="Times New Roman"/>
          <w:sz w:val="28"/>
          <w:szCs w:val="28"/>
        </w:rPr>
        <w:t>—202</w:t>
      </w:r>
      <w:r w:rsidR="006E57B5" w:rsidRPr="004C605A">
        <w:rPr>
          <w:rFonts w:ascii="Times New Roman" w:eastAsia="Times New Roman" w:hAnsi="Times New Roman"/>
          <w:sz w:val="28"/>
          <w:szCs w:val="28"/>
        </w:rPr>
        <w:t>3</w:t>
      </w:r>
      <w:r w:rsidR="00380977" w:rsidRPr="004C605A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3217A8" w:rsidRPr="004C605A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Новизной данной программы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3217A8" w:rsidRPr="004C605A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программы данного курса является то, что он</w:t>
      </w:r>
      <w:r w:rsidR="006C2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базируется на </w:t>
      </w: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системно-</w:t>
      </w:r>
      <w:proofErr w:type="spellStart"/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деятельностном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подходе к обучению, который обеспечивает активную учебно-познавательную позицию учащихся.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В 8–9 класс</w:t>
      </w:r>
      <w:r w:rsidR="00DF0A48" w:rsidRPr="004C605A">
        <w:rPr>
          <w:rFonts w:ascii="Times New Roman" w:hAnsi="Times New Roman"/>
          <w:sz w:val="28"/>
          <w:szCs w:val="28"/>
        </w:rPr>
        <w:t xml:space="preserve">ах дети с правовой точки зрения </w:t>
      </w:r>
      <w:r w:rsidRPr="004C605A">
        <w:rPr>
          <w:rFonts w:ascii="Times New Roman" w:hAnsi="Times New Roman"/>
          <w:sz w:val="28"/>
          <w:szCs w:val="28"/>
        </w:rPr>
        <w:t>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380977" w:rsidRPr="004C605A" w:rsidRDefault="00380977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Это определило </w:t>
      </w:r>
      <w:r w:rsidRPr="004C605A">
        <w:rPr>
          <w:rFonts w:ascii="Times New Roman" w:eastAsia="Times New Roman" w:hAnsi="Times New Roman"/>
          <w:bCs/>
          <w:i/>
          <w:color w:val="00000A"/>
          <w:sz w:val="28"/>
          <w:szCs w:val="28"/>
          <w:lang w:eastAsia="ru-RU"/>
        </w:rPr>
        <w:t>цели</w:t>
      </w:r>
      <w:r w:rsidRPr="004C605A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 </w:t>
      </w:r>
      <w:r w:rsidRPr="004C605A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данного курса: 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380977" w:rsidRPr="004C605A" w:rsidRDefault="00380977" w:rsidP="00380977">
      <w:pPr>
        <w:shd w:val="clear" w:color="auto" w:fill="FFFFFF"/>
        <w:spacing w:after="0"/>
        <w:ind w:firstLine="567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Задачи:</w:t>
      </w:r>
    </w:p>
    <w:p w:rsidR="00380977" w:rsidRPr="004C605A" w:rsidRDefault="00380977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380977" w:rsidRPr="004C605A" w:rsidRDefault="00380977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380977" w:rsidRPr="004C605A" w:rsidRDefault="00380977" w:rsidP="0038097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605A">
        <w:rPr>
          <w:rFonts w:ascii="Times New Roman" w:hAnsi="Times New Roman"/>
          <w:sz w:val="28"/>
          <w:szCs w:val="28"/>
          <w:shd w:val="clear" w:color="auto" w:fill="FFFFFF"/>
        </w:rPr>
        <w:t>-формировать опыт применения полученных знаний и умений для решения элементарных вопросов в области экономики.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Вместе с тем учащиеся данного </w:t>
      </w:r>
      <w:r w:rsidR="007A2EBF" w:rsidRPr="004C605A">
        <w:rPr>
          <w:rFonts w:ascii="Times New Roman" w:hAnsi="Times New Roman"/>
          <w:sz w:val="28"/>
          <w:szCs w:val="28"/>
        </w:rPr>
        <w:t>возраста способны</w:t>
      </w:r>
      <w:r w:rsidRPr="004C605A">
        <w:rPr>
          <w:rFonts w:ascii="Times New Roman" w:hAnsi="Times New Roman"/>
          <w:sz w:val="28"/>
          <w:szCs w:val="28"/>
        </w:rPr>
        <w:t xml:space="preserve"> расширять свой кругозор в финансовых вопросах благодаря развитию </w:t>
      </w:r>
      <w:proofErr w:type="spellStart"/>
      <w:r w:rsidRPr="004C605A"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</w:t>
      </w:r>
      <w:r w:rsidRPr="004C605A">
        <w:rPr>
          <w:rFonts w:ascii="Times New Roman" w:hAnsi="Times New Roman"/>
          <w:sz w:val="28"/>
          <w:szCs w:val="28"/>
        </w:rPr>
        <w:lastRenderedPageBreak/>
        <w:t>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В данном курсе вопросы бюджетирования рассматриваются на более сложном уровне, исследуются вопросы долгосрочного планирования бюджета семьи и особое внимание уделяется планированию личного бюджета.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380977" w:rsidRPr="004C605A" w:rsidRDefault="00380977" w:rsidP="00380977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605A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рассчитана на 1 час, составлена на 34 часов, направлена на учащихся 8 </w:t>
      </w:r>
      <w:r w:rsidR="00DF0A48" w:rsidRPr="004C605A">
        <w:rPr>
          <w:rFonts w:ascii="Times New Roman" w:hAnsi="Times New Roman"/>
          <w:sz w:val="28"/>
          <w:szCs w:val="28"/>
          <w:shd w:val="clear" w:color="auto" w:fill="FFFFFF"/>
        </w:rPr>
        <w:t>класса</w:t>
      </w:r>
      <w:r w:rsidRPr="004C605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B2AB4" w:rsidRPr="004C605A" w:rsidRDefault="00DB2AB4" w:rsidP="00D1687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t>Результаты освоени</w:t>
      </w:r>
      <w:r w:rsidR="00D1687D" w:rsidRPr="004C605A">
        <w:rPr>
          <w:rFonts w:ascii="Times New Roman" w:hAnsi="Times New Roman"/>
          <w:b/>
          <w:sz w:val="28"/>
          <w:szCs w:val="28"/>
        </w:rPr>
        <w:t>я курса внеурочной деятельности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</w:t>
      </w:r>
      <w:r w:rsidRPr="00360DA1">
        <w:rPr>
          <w:rFonts w:ascii="Times New Roman" w:hAnsi="Times New Roman"/>
          <w:b/>
          <w:sz w:val="28"/>
          <w:szCs w:val="28"/>
        </w:rPr>
        <w:t>Личностными</w:t>
      </w:r>
      <w:r w:rsidRPr="004C605A">
        <w:rPr>
          <w:rFonts w:ascii="Times New Roman" w:hAnsi="Times New Roman"/>
          <w:sz w:val="28"/>
          <w:szCs w:val="28"/>
        </w:rPr>
        <w:t xml:space="preserve"> результатами изучения курса являются: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осознание себя как члена семьи, общества и государства;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овладение навыками адаптации в мире финансовых отношений;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развитие самостоятельности и осознание личной ответственности за свои поступки;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развитие навыков сотрудничества </w:t>
      </w:r>
      <w:proofErr w:type="gramStart"/>
      <w:r w:rsidRPr="004C605A">
        <w:rPr>
          <w:rFonts w:ascii="Times New Roman" w:hAnsi="Times New Roman"/>
          <w:sz w:val="28"/>
          <w:szCs w:val="28"/>
        </w:rPr>
        <w:t>со</w:t>
      </w:r>
      <w:proofErr w:type="gramEnd"/>
      <w:r w:rsidRPr="004C605A">
        <w:rPr>
          <w:rFonts w:ascii="Times New Roman" w:hAnsi="Times New Roman"/>
          <w:sz w:val="28"/>
          <w:szCs w:val="28"/>
        </w:rPr>
        <w:t xml:space="preserve"> взрослыми и сверстниками в разных экономических ситуациях.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05A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результатами изучения курса «</w:t>
      </w:r>
      <w:r w:rsidR="009D148A" w:rsidRPr="004C605A">
        <w:rPr>
          <w:rFonts w:ascii="Times New Roman" w:hAnsi="Times New Roman"/>
          <w:sz w:val="28"/>
          <w:szCs w:val="28"/>
        </w:rPr>
        <w:t>Основы ф</w:t>
      </w:r>
      <w:r w:rsidRPr="004C605A">
        <w:rPr>
          <w:rFonts w:ascii="Times New Roman" w:hAnsi="Times New Roman"/>
          <w:sz w:val="28"/>
          <w:szCs w:val="28"/>
        </w:rPr>
        <w:t>инансов</w:t>
      </w:r>
      <w:r w:rsidR="009D148A" w:rsidRPr="004C605A">
        <w:rPr>
          <w:rFonts w:ascii="Times New Roman" w:hAnsi="Times New Roman"/>
          <w:sz w:val="28"/>
          <w:szCs w:val="28"/>
        </w:rPr>
        <w:t>ой</w:t>
      </w:r>
      <w:r w:rsidRPr="004C605A">
        <w:rPr>
          <w:rFonts w:ascii="Times New Roman" w:hAnsi="Times New Roman"/>
          <w:sz w:val="28"/>
          <w:szCs w:val="28"/>
        </w:rPr>
        <w:t xml:space="preserve"> грамотност</w:t>
      </w:r>
      <w:r w:rsidR="009D148A" w:rsidRPr="004C605A">
        <w:rPr>
          <w:rFonts w:ascii="Times New Roman" w:hAnsi="Times New Roman"/>
          <w:sz w:val="28"/>
          <w:szCs w:val="28"/>
        </w:rPr>
        <w:t>и</w:t>
      </w:r>
      <w:r w:rsidRPr="004C605A">
        <w:rPr>
          <w:rFonts w:ascii="Times New Roman" w:hAnsi="Times New Roman"/>
          <w:sz w:val="28"/>
          <w:szCs w:val="28"/>
        </w:rPr>
        <w:t xml:space="preserve">» являются: </w:t>
      </w:r>
    </w:p>
    <w:p w:rsidR="00DB2AB4" w:rsidRPr="004C605A" w:rsidRDefault="00DB2AB4" w:rsidP="00A4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использование различных способов поиска, сбора, обработки, анализа и представления информации;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A40585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4C605A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понятиями; </w:t>
      </w:r>
    </w:p>
    <w:p w:rsidR="00DB2AB4" w:rsidRPr="004C605A" w:rsidRDefault="00DB2AB4" w:rsidP="00A4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t>регулятивные</w:t>
      </w:r>
      <w:r w:rsidRPr="004C605A">
        <w:rPr>
          <w:rFonts w:ascii="Times New Roman" w:hAnsi="Times New Roman"/>
          <w:sz w:val="28"/>
          <w:szCs w:val="28"/>
        </w:rPr>
        <w:t xml:space="preserve">: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понимание цели своих действий;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составление простых планов с помощью учителя;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lastRenderedPageBreak/>
        <w:t xml:space="preserve">• проявление познавательной и творческой инициативы;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оценка правильности выполнения действий;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</w:t>
      </w:r>
      <w:r w:rsidR="00D1687D" w:rsidRPr="004C605A">
        <w:rPr>
          <w:rFonts w:ascii="Times New Roman" w:hAnsi="Times New Roman"/>
          <w:sz w:val="28"/>
          <w:szCs w:val="28"/>
        </w:rPr>
        <w:t xml:space="preserve"> </w:t>
      </w:r>
      <w:r w:rsidRPr="004C605A">
        <w:rPr>
          <w:rFonts w:ascii="Times New Roman" w:hAnsi="Times New Roman"/>
          <w:sz w:val="28"/>
          <w:szCs w:val="28"/>
        </w:rPr>
        <w:t xml:space="preserve">адекватное восприятие предложений товарищей, учителей, родителей; </w:t>
      </w:r>
      <w:proofErr w:type="gramStart"/>
      <w:r w:rsidRPr="004C605A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4C605A">
        <w:rPr>
          <w:rFonts w:ascii="Times New Roman" w:hAnsi="Times New Roman"/>
          <w:b/>
          <w:sz w:val="28"/>
          <w:szCs w:val="28"/>
        </w:rPr>
        <w:t>: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составление текстов в устной и письменной формах;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умение слушать собеседника и вести диалог;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C605A">
        <w:rPr>
          <w:rFonts w:ascii="Times New Roman" w:hAnsi="Times New Roman"/>
          <w:i/>
          <w:sz w:val="28"/>
          <w:szCs w:val="28"/>
        </w:rPr>
        <w:t>Требования к предметным результатам освоения курса:</w:t>
      </w:r>
    </w:p>
    <w:p w:rsidR="00DB2AB4" w:rsidRPr="004C605A" w:rsidRDefault="00DB2AB4" w:rsidP="00D1687D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05A">
        <w:rPr>
          <w:rFonts w:ascii="Times New Roman" w:hAnsi="Times New Roman"/>
          <w:sz w:val="28"/>
          <w:szCs w:val="28"/>
        </w:rPr>
        <w:t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DB2AB4" w:rsidRPr="004C605A" w:rsidRDefault="00DB2AB4" w:rsidP="00D1687D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владение знанием: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структуры денежной массы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структуры доходов населения страны и способов её определения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зависимости уровня благосостояния от структуры источников </w:t>
      </w:r>
      <w:r w:rsidR="00A40585" w:rsidRPr="004C605A">
        <w:rPr>
          <w:rFonts w:ascii="Times New Roman" w:hAnsi="Times New Roman"/>
          <w:sz w:val="28"/>
          <w:szCs w:val="28"/>
        </w:rPr>
        <w:t>до</w:t>
      </w:r>
      <w:r w:rsidRPr="004C605A">
        <w:rPr>
          <w:rFonts w:ascii="Times New Roman" w:hAnsi="Times New Roman"/>
          <w:sz w:val="28"/>
          <w:szCs w:val="28"/>
        </w:rPr>
        <w:t>ходов семьи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статей семейного и личного бюджета и способов их корреляции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основных видов финансовых услуг и продуктов, предназначенных для физических лиц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возможных норм сбережения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способов государственной поддержки в случаях попадания </w:t>
      </w:r>
      <w:proofErr w:type="gramStart"/>
      <w:r w:rsidRPr="004C605A">
        <w:rPr>
          <w:rFonts w:ascii="Times New Roman" w:hAnsi="Times New Roman"/>
          <w:sz w:val="28"/>
          <w:szCs w:val="28"/>
        </w:rPr>
        <w:t>в</w:t>
      </w:r>
      <w:proofErr w:type="gramEnd"/>
      <w:r w:rsidRPr="004C605A">
        <w:rPr>
          <w:rFonts w:ascii="Times New Roman" w:hAnsi="Times New Roman"/>
          <w:sz w:val="28"/>
          <w:szCs w:val="28"/>
        </w:rPr>
        <w:t xml:space="preserve">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сложные жизненные ситуации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видов страхования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видов финансовых рисков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 способов использования банковских продуктов для решения своих финансовых задач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способов определения курса валют и мест обмена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способов уплаты налогов, принципов устройства пенсионной системы в РФ.</w:t>
      </w:r>
    </w:p>
    <w:p w:rsidR="00DB2AB4" w:rsidRPr="004C605A" w:rsidRDefault="00DB2AB4" w:rsidP="003809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7A8" w:rsidRPr="004C605A" w:rsidRDefault="003217A8" w:rsidP="00D1687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реализации программы</w:t>
      </w:r>
    </w:p>
    <w:p w:rsidR="003217A8" w:rsidRPr="004C605A" w:rsidRDefault="003217A8" w:rsidP="00D168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поставленных целей предлагаются следующие формы организации учебного процесса:</w:t>
      </w:r>
      <w:r w:rsidR="00D1687D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искуссия, деловая игра, практическая работа, 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правовая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</w:t>
      </w:r>
      <w:proofErr w:type="gramEnd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конференция, конкурсы.</w:t>
      </w:r>
    </w:p>
    <w:p w:rsidR="003217A8" w:rsidRPr="004C605A" w:rsidRDefault="003217A8" w:rsidP="00D1687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обучения</w:t>
      </w:r>
    </w:p>
    <w:p w:rsidR="003217A8" w:rsidRPr="004C605A" w:rsidRDefault="003217A8" w:rsidP="00D168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обучения используются: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Приемы актуализации субъективного опыта учащихся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Методы диалога и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полилога</w:t>
      </w:r>
      <w:proofErr w:type="spellEnd"/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Приемы создания коллективного и индивидуального выбора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Игровые методы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Методы диагностики и самодиагностики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Технологии критического мышления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Информационно-коммуникационные технологии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Технологии коллективного метода обучения.</w:t>
      </w:r>
    </w:p>
    <w:p w:rsidR="003217A8" w:rsidRPr="004C605A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Освоение нового содержания осуществляется с опорой на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курсами экономики, истории, обществознания, </w:t>
      </w:r>
      <w:r w:rsidR="001F3093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математики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1A86" w:rsidRPr="004C605A" w:rsidRDefault="00971A86" w:rsidP="003809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br w:type="page"/>
      </w:r>
    </w:p>
    <w:p w:rsidR="00DB2AB4" w:rsidRPr="004C605A" w:rsidRDefault="00DB2AB4" w:rsidP="00D1687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lastRenderedPageBreak/>
        <w:t>Структура курса</w:t>
      </w:r>
    </w:p>
    <w:p w:rsidR="00DB2AB4" w:rsidRDefault="00DF0A48" w:rsidP="00D53377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Курс в 8 классе</w:t>
      </w:r>
      <w:r w:rsidR="00DB2AB4" w:rsidRPr="004C605A">
        <w:rPr>
          <w:rFonts w:ascii="Times New Roman" w:hAnsi="Times New Roman"/>
          <w:sz w:val="28"/>
          <w:szCs w:val="28"/>
        </w:rPr>
        <w:t xml:space="preserve">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p w:rsidR="00C4382D" w:rsidRPr="00C4382D" w:rsidRDefault="00C4382D" w:rsidP="00C4382D">
      <w:pPr>
        <w:spacing w:after="0"/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tbl>
      <w:tblPr>
        <w:tblStyle w:val="a3"/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540"/>
        <w:gridCol w:w="3846"/>
        <w:gridCol w:w="3069"/>
        <w:gridCol w:w="3107"/>
      </w:tblGrid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Раздел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Модуль воспитательной программы «Школьный урок»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Кол-во часов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Управление денежными средствами семьи.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Зачем нужны деньги и как они появились.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Способы повышения семейного благосостояния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Учимся копить и тратить.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Риски в мире денег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Осторожно! Финансово опасно!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Семья и финансовые организации: как сотрудничать без проблем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Доходы и расходы семьи.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Человек и государство: как они взаимодействуют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Свое дело.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016A75" w:rsidRPr="004C605A" w:rsidTr="00360DA1">
        <w:trPr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5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Итого: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5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34</w:t>
            </w:r>
          </w:p>
        </w:tc>
      </w:tr>
    </w:tbl>
    <w:p w:rsidR="00D53377" w:rsidRDefault="00D53377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71A86" w:rsidRPr="00D53377" w:rsidRDefault="00971A86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C605A">
        <w:rPr>
          <w:rFonts w:ascii="Times New Roman" w:hAnsi="Times New Roman" w:cs="Times New Roman"/>
          <w:b/>
          <w:color w:val="auto"/>
          <w:sz w:val="28"/>
          <w:szCs w:val="26"/>
        </w:rPr>
        <w:t>Содержание курса внеурочной деятельности с указанием форм организации учебных занятий,  основных видов учебной  деятельности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985"/>
        <w:gridCol w:w="3118"/>
      </w:tblGrid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Виды учебной деятельности 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t>Раздел 1. Управление денежными средствами семьи (8 ч)</w:t>
            </w:r>
          </w:p>
          <w:p w:rsidR="00971A86" w:rsidRPr="004C605A" w:rsidRDefault="00971A86" w:rsidP="00D53377">
            <w:pPr>
              <w:shd w:val="clear" w:color="auto" w:fill="FFFFFF"/>
              <w:spacing w:after="0"/>
              <w:ind w:left="-108" w:right="-108" w:firstLine="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      </w:r>
            <w:proofErr w:type="gramEnd"/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Знание того, каким именно образом в современной экономике осуществляется эмиссия денег; 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чего состоит денежная масса; 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способов влияния государства на инфляцию; 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структуры доходов населения Росс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изменений в конце XX – начале XXI в.;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 факторов, влияющих в России на размер доходов из различных источников; 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зависимости уровня благосостояния от структуры источников доходов семьи; 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статей семейного и личного бюджета; обязательных ежемесячных трат семьи и личных трат.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фронтальные, коллективные, групповые, парные, индивидуальные</w:t>
            </w:r>
            <w:r w:rsidR="00266B49" w:rsidRPr="004C6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того, что наличные деньги не единственная форма оплаты товаров и услуг;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роли денег в экономике страны как важнейшего элемента рыночной экономики;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влияния образования на последующую карьеру и соответственно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на личные доходы;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пользоваться дебетовой картой;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определять причины роста инфляции;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рассчитывать личный и семейный доход;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читать диаграммы, графики, иллюстрирующие структуру доходов населения или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различать личные расходы и расходы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считать личные расходы и расходы 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как в краткосрочном, так и в долгосрочном периодах;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вести учёт доходов и расходов;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развивать критическое мышление.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устанавливать причинно-следственные связи между нормой инфляции уровнем доходов семей;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использовать различные источники для определения причин инфляц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влияния на покупательную способность денег, имеющихся в наличии;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определять и оценивать варианты повышения личного дохода;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соотносить вклад в личное образование и последующий личный доход;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свои ежемесячные расходы;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соотносить различные потребности и желания с точки зрения финансовых возможностей;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определять приоритетные траты; 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исходя из этого строить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бюджет на краткосрочную и долгосрочную перспективы; 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осуществлять анализ бюджета и оптимизировать его для формирования сбережений.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49" w:rsidRPr="004C605A" w:rsidRDefault="00266B49" w:rsidP="00D53377">
            <w:pPr>
              <w:spacing w:after="0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Способы повышения семейного благосостояния (</w:t>
            </w:r>
            <w:r w:rsidR="00D53377" w:rsidRPr="004C60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C605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971A86" w:rsidRPr="004C605A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Банк; инвестиционный фонд; страховая компания; финансовое планирование.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Знание основных видов финансовых услуг и продуктов для физических лиц; знание возможных норм сбережения по этапам жизненного цикла.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принципа хранения денег на банковском счёте;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–вариантов использования сбережения и инвестирования на разных стадиях жизненного цикла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– необходимости аккумулировать сбережения для будущих трат;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возможных рисков при сбережении и инвестировании.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рассчитать реальный банковский процент;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рассчитать доходность банковского вклада и других операций;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анализировать договоры;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отличать инвестиции от сбережений;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сравнивать доходность инвестиционных продуктов.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искать необходимую информацию на сайтах банков, страховых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компаний и др. финансовых учреждений;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необходимость использования различных финансовых инструментов для повышения благосостояния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откладывать деньги на определённые цели;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выбирать рациональные схемы инвестирования семейных сбережений для обеспечения </w:t>
            </w:r>
            <w:r w:rsidR="00D1687D" w:rsidRPr="004C605A">
              <w:rPr>
                <w:rFonts w:ascii="Times New Roman" w:hAnsi="Times New Roman"/>
                <w:sz w:val="24"/>
                <w:szCs w:val="24"/>
              </w:rPr>
              <w:t>будущих крупных расходов семьи.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49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Риски в мире денег (7 ч)</w:t>
            </w:r>
          </w:p>
          <w:p w:rsidR="00971A86" w:rsidRPr="004C605A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Особые жизненные ситуации; социальные пособия; форс-мажор;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страхование; виды страхования и страховых продуктов; финансовые риски; виды рисков. Знание видов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при рождении детей структура расходов семьи изменяется;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необходимости иметь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финансовую подушку безопасности на случай чрезвычайных и кризисных жизненных ситуаций;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возможности страхования жизни и семейного имущества для управления рисками;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 причин финансовых рисков: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находить в Интернете сайты социальных служб, обращаться за помощью;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читать договор страхования;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рассчитывать ежемесячные платежи по страхованию;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защитить личную информацию, в том числе в сети Интернет;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пользоваться банковской картой с минимальным финансовым риском;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соотносить риски и выгоды.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оценивать последствия сложных жизненных ситуаций с точки 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зрения пересмотра структуры финансов семьи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и личных финансов;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предлагаемые варианты страхования;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анализировать и оценивать финансовые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риски;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развивать критическое мышление по отношению к рекламным сообщениям;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способность реально оценивать свои финансовые возможности.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D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Семья и финансовые организации: как сотрудничать без проблем</w:t>
            </w:r>
          </w:p>
          <w:p w:rsidR="00266B49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  <w:p w:rsidR="00971A86" w:rsidRPr="004C605A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Банк; коммерческий банк; Центральный банк; бизнес; бизнес-план; источники финансирования; валюта; мировой валютный рынок; курс валюты.</w:t>
            </w:r>
            <w:proofErr w:type="gramEnd"/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266B49" w:rsidRPr="004C605A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устройства банковской системы: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вступление в отношения с банком должны осуществлять не спонтанно, под воздействием рекламы, а по действительной необходимости  и со знанием способов взаимодействия;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для начала бизнес деятельности необходимо получить специальное образование;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от чего зависят курсы валют; понимание условия при которых семья может выиграть, размещая семейные сбережения в валюте.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читать договор с банком;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рассчитывать банковский процент и сумму выплат по вкладам;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находить актуальную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на специальных сайтах, посвящённых созданию малого (в том числе семейного) бизнеса; рассчитывать издержки, доход, прибыль;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переводить одну валюты в другую;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находить информацию об изменениях курсов валют.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необходимость использования банковских услуг для решения своих финансовых проблем и проблем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</w:tc>
      </w:tr>
      <w:tr w:rsidR="00266B49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49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Человек и государство: как они взаимодействуют (5 ч)</w:t>
            </w:r>
          </w:p>
          <w:p w:rsidR="00266B49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Налоги; прямые и косвенные налоги; пошлины; сборы; пенсия; пенсионная система; пенсионные фонды.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266B49" w:rsidRPr="004C605A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266B49" w:rsidRPr="004C605A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Представление об ответственности налогоплательщика;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неотвратимости наказания (штрафов) за неуплату налогов и негативное влияние штрафов на семейный бюджет;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того, что при планировании будущей пенсии необходимо не только полагаться на государственную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пенсионную систему, но и создавать свои программы накопления средств и страхования на старость.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считать сумму заплаченных налогов или сумму, которую необходимо заплатить в качестве налога;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просчитывать, как изменения в структуре и размерах семейных доходов и имущества могут повлиять на величину подлежащих уплате налогов;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находить актуальную информацию о пенсионной системе и накоплениях в сети Интернет.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осознавать гражданскую ответственность при уплате налогов;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планировать расходы на уплату налогов;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      </w:r>
          </w:p>
        </w:tc>
      </w:tr>
    </w:tbl>
    <w:p w:rsidR="00971A86" w:rsidRPr="00D53377" w:rsidRDefault="00971A86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23004" w:rsidRPr="004C605A" w:rsidRDefault="00023004" w:rsidP="00A66039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Система оценивания образовательных достижений</w:t>
      </w:r>
    </w:p>
    <w:p w:rsidR="00023004" w:rsidRPr="004C605A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  <w:t>Основным объектом оценки</w:t>
      </w: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 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при освоении курса «</w:t>
      </w:r>
      <w:r w:rsidR="00A66039"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Основы ф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инансов</w:t>
      </w:r>
      <w:r w:rsidR="00A66039"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ой 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грамотност</w:t>
      </w:r>
      <w:r w:rsidR="00A66039"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» являются планируемые результаты освоения учащимися курса, которые в соответствии с ФГОС ООО включают личностные,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метапредметные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 предметные результаты на базовом уровне «выпускник научится».</w:t>
      </w:r>
    </w:p>
    <w:p w:rsidR="00023004" w:rsidRPr="004C605A" w:rsidRDefault="006611CF" w:rsidP="00A66039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  <w:t>Основными формами контроля являются:</w:t>
      </w:r>
    </w:p>
    <w:p w:rsidR="006611CF" w:rsidRPr="004C605A" w:rsidRDefault="006611CF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Наблюдение, устный и письменный опрос, практическое задание, тесты, проекты.</w:t>
      </w:r>
    </w:p>
    <w:p w:rsidR="00023004" w:rsidRPr="004C605A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  <w:lastRenderedPageBreak/>
        <w:t>Система предметных знаний, умений и компетенций</w:t>
      </w: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 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- важнейшая составляющая предметных результатов курса. </w:t>
      </w:r>
      <w:proofErr w:type="gramStart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Предметом оценивания являются базовые знания и умение применять их для решения учебно-познавательных и учебно-практических задач, а также использование при этом универсальных учебных действий: применение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информации.</w:t>
      </w:r>
      <w:proofErr w:type="gramEnd"/>
    </w:p>
    <w:p w:rsidR="00023004" w:rsidRPr="004C605A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Для оценки достижения планируемых результатов курса в этот раздел можно включать следующие материалы: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выполненные учащимися учебные проекты;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материалы стартовой диагностики, промежуточных и итоговых стандартизированных работ по курсу;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результаты учебных мини-исследований;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материалы наблюдений за процессом овладения универсальными учебными действиями (оценочные листы, листы самооценки);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результаты участия в неделе финансовой грамотности, олимпиадах, конкурсах.</w:t>
      </w:r>
    </w:p>
    <w:p w:rsidR="00023004" w:rsidRPr="004C605A" w:rsidRDefault="00023004" w:rsidP="0077492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 результатам оценки, которая формируется на основе материалов портфеля достижений, делаются выводы: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о сформированности у учащихся универсальных и предметных способов действий, а также базовой системы понятий и знаний финансовой грамотности;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о сформированности у учащихся основ умения учиться при решении учебно-познавательных и учебно-практических задач финансовой грамотности;</w:t>
      </w:r>
    </w:p>
    <w:p w:rsidR="00023004" w:rsidRDefault="00023004" w:rsidP="00D26D74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об индивидуальном прогрессе в основных сферах развития личности.</w:t>
      </w:r>
      <w:r w:rsidR="00D26D74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023004" w:rsidRDefault="00023004" w:rsidP="00023004">
      <w:pPr>
        <w:rPr>
          <w:rFonts w:ascii="Times New Roman" w:hAnsi="Times New Roman"/>
          <w:sz w:val="26"/>
          <w:szCs w:val="26"/>
          <w:lang w:eastAsia="ar-SA"/>
        </w:rPr>
      </w:pPr>
    </w:p>
    <w:p w:rsidR="00971A86" w:rsidRDefault="00360DA1" w:rsidP="00360DA1">
      <w:pPr>
        <w:ind w:firstLine="709"/>
        <w:jc w:val="center"/>
        <w:rPr>
          <w:rFonts w:ascii="Times New Roman" w:hAnsi="Times New Roman"/>
          <w:b/>
          <w:sz w:val="28"/>
          <w:szCs w:val="26"/>
          <w:lang w:eastAsia="ar-SA"/>
        </w:rPr>
      </w:pPr>
      <w:r w:rsidRPr="00403203">
        <w:rPr>
          <w:rFonts w:ascii="Times New Roman" w:hAnsi="Times New Roman"/>
          <w:b/>
          <w:sz w:val="28"/>
          <w:szCs w:val="26"/>
          <w:lang w:eastAsia="ar-SA"/>
        </w:rPr>
        <w:t>Материально-техническое обеспечение</w:t>
      </w:r>
    </w:p>
    <w:p w:rsidR="00403203" w:rsidRPr="00403203" w:rsidRDefault="00403203" w:rsidP="00403203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6"/>
          <w:lang w:eastAsia="ar-SA"/>
        </w:rPr>
      </w:pPr>
      <w:r>
        <w:rPr>
          <w:rFonts w:ascii="Times New Roman" w:hAnsi="Times New Roman"/>
          <w:sz w:val="28"/>
          <w:szCs w:val="26"/>
          <w:lang w:eastAsia="ar-SA"/>
        </w:rPr>
        <w:t>Компьютер;</w:t>
      </w:r>
    </w:p>
    <w:p w:rsidR="00403203" w:rsidRPr="00403203" w:rsidRDefault="00403203" w:rsidP="00403203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6"/>
          <w:lang w:eastAsia="ar-SA"/>
        </w:rPr>
      </w:pPr>
      <w:proofErr w:type="spellStart"/>
      <w:r>
        <w:rPr>
          <w:rFonts w:ascii="Times New Roman" w:hAnsi="Times New Roman"/>
          <w:sz w:val="28"/>
          <w:szCs w:val="26"/>
          <w:lang w:eastAsia="ar-SA"/>
        </w:rPr>
        <w:t>Мультимедиапроектор</w:t>
      </w:r>
      <w:proofErr w:type="spellEnd"/>
      <w:r>
        <w:rPr>
          <w:rFonts w:ascii="Times New Roman" w:hAnsi="Times New Roman"/>
          <w:sz w:val="28"/>
          <w:szCs w:val="26"/>
          <w:lang w:eastAsia="ar-SA"/>
        </w:rPr>
        <w:t>;</w:t>
      </w:r>
    </w:p>
    <w:p w:rsidR="00403203" w:rsidRPr="00403203" w:rsidRDefault="00403203" w:rsidP="00403203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6"/>
          <w:lang w:eastAsia="ar-SA"/>
        </w:rPr>
        <w:sectPr w:rsidR="00403203" w:rsidRPr="00403203" w:rsidSect="00CB1B52">
          <w:footerReference w:type="default" r:id="rId9"/>
          <w:pgSz w:w="11906" w:h="16838"/>
          <w:pgMar w:top="992" w:right="851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6"/>
          <w:lang w:eastAsia="ar-SA"/>
        </w:rPr>
        <w:t>Мультимедийный экран.</w:t>
      </w:r>
      <w:bookmarkStart w:id="0" w:name="_GoBack"/>
      <w:bookmarkEnd w:id="0"/>
    </w:p>
    <w:p w:rsidR="00971A86" w:rsidRPr="004C605A" w:rsidRDefault="00971A86" w:rsidP="00D53377">
      <w:pPr>
        <w:suppressAutoHyphens/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6"/>
          <w:lang w:eastAsia="ar-SA"/>
        </w:rPr>
      </w:pPr>
      <w:r w:rsidRPr="004C605A">
        <w:rPr>
          <w:rFonts w:ascii="Times New Roman" w:hAnsi="Times New Roman"/>
          <w:b/>
          <w:sz w:val="28"/>
          <w:szCs w:val="26"/>
          <w:lang w:eastAsia="ar-SA"/>
        </w:rPr>
        <w:lastRenderedPageBreak/>
        <w:t>Календарно-тематическое планирование</w:t>
      </w: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0"/>
        <w:gridCol w:w="7208"/>
        <w:gridCol w:w="2660"/>
        <w:gridCol w:w="1985"/>
        <w:gridCol w:w="2268"/>
      </w:tblGrid>
      <w:tr w:rsidR="00963B54" w:rsidRPr="004C605A" w:rsidTr="00934BA9">
        <w:tc>
          <w:tcPr>
            <w:tcW w:w="480" w:type="dxa"/>
            <w:vMerge w:val="restart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208" w:type="dxa"/>
            <w:vMerge w:val="restart"/>
          </w:tcPr>
          <w:p w:rsidR="00963B54" w:rsidRPr="004C605A" w:rsidRDefault="00963B54" w:rsidP="00D533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660" w:type="dxa"/>
            <w:vMerge w:val="restart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253" w:type="dxa"/>
            <w:gridSpan w:val="2"/>
          </w:tcPr>
          <w:p w:rsidR="00963B54" w:rsidRPr="004C605A" w:rsidRDefault="00963B54" w:rsidP="00D533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963B54" w:rsidRPr="004C605A" w:rsidTr="00934BA9">
        <w:tc>
          <w:tcPr>
            <w:tcW w:w="480" w:type="dxa"/>
            <w:vMerge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vMerge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963B54" w:rsidRPr="004C605A" w:rsidTr="00934BA9">
        <w:tc>
          <w:tcPr>
            <w:tcW w:w="14601" w:type="dxa"/>
            <w:gridSpan w:val="5"/>
          </w:tcPr>
          <w:p w:rsidR="00963B54" w:rsidRPr="004C605A" w:rsidRDefault="00963B54" w:rsidP="00D533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t>Раздел 1. Управление денежными средствами семьи (8 ч)</w:t>
            </w: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1. Происхождение денег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Деньги: что это такое?  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Что может происходить с деньгами и как это влияет на финансы нашей семьи 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2. Источники денежных средств семьи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3B54" w:rsidRPr="004C605A" w:rsidRDefault="00963B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934BA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3. Контроль семейных расходов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3B54" w:rsidRPr="004C605A" w:rsidRDefault="00963B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  <w:vAlign w:val="center"/>
          </w:tcPr>
          <w:p w:rsidR="00963B54" w:rsidRPr="004C605A" w:rsidRDefault="00963B54" w:rsidP="00D53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 контролировать семейные расходы и зачем это делать.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10.22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4. Построение семейного бюджета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3B54" w:rsidRPr="004C605A" w:rsidRDefault="00963B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Что такое семейный бюджет и как его построить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934BA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934BA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Проектная работа «Бюджет моей семьи»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3B54" w:rsidRPr="004C605A" w:rsidRDefault="00934BA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14601" w:type="dxa"/>
            <w:gridSpan w:val="5"/>
            <w:vAlign w:val="center"/>
          </w:tcPr>
          <w:p w:rsidR="00963B54" w:rsidRPr="004C605A" w:rsidRDefault="00963B54" w:rsidP="002F77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t>Раздел 2. Способы повышения семейного благосостояния (6 ч)</w:t>
            </w: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5. Способы увеличения семейных доходов с использованием услуг финансовых организаций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3B54" w:rsidRPr="004C605A" w:rsidRDefault="00963B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29.10.22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6. Финансовое планирование как способ повышения благосостояния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3B54" w:rsidRPr="004C605A" w:rsidRDefault="00963B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Для чего нужно осуществлять финансовое планирование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26.11.22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934BA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934BA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14601" w:type="dxa"/>
            <w:gridSpan w:val="5"/>
            <w:vAlign w:val="center"/>
          </w:tcPr>
          <w:p w:rsidR="00963B54" w:rsidRPr="004C605A" w:rsidRDefault="00963B54" w:rsidP="00F01A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t>Раздел 3. Риски в мире денег (7 ч)</w:t>
            </w: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7. Особые жизненные ситуации и как с ними справиться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ОЖС: рождение ребёнка, потеря кормильца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ОЖС: болезнь, потеря работы, природные и техногенные катастрофы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ОЖС: болезнь, потеря работы, природные и техногенные катастрофы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.01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Чем поможет страхование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.01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8. Риски в мире денег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3B54" w:rsidRPr="004C605A" w:rsidRDefault="00963B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.01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14601" w:type="dxa"/>
            <w:gridSpan w:val="5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t>Раздел 4. Семья и финансовые организации: как сотрудничать без проблем (8 ч)</w:t>
            </w: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9. Банки и их роль в жизни семьи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10. Собственный бизнес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3B54" w:rsidRPr="004C605A" w:rsidRDefault="00963B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F01A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386431" w:rsidP="00934B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04.03.23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F01A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.03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.03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11. Валюта в современном мире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01.04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934BA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F01A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 «Валюта: доходы или расходы»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386431" w:rsidP="00934B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15.04.23</w:t>
            </w:r>
          </w:p>
        </w:tc>
        <w:tc>
          <w:tcPr>
            <w:tcW w:w="2268" w:type="dxa"/>
          </w:tcPr>
          <w:p w:rsidR="00963B54" w:rsidRPr="004C605A" w:rsidRDefault="00963B54" w:rsidP="009D14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14601" w:type="dxa"/>
            <w:gridSpan w:val="5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t>Раздел 5. Человек и государство: как они взаимодействуют (5 ч)</w:t>
            </w: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12. Налоги и их роль в жизни семьи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B27E56" w:rsidP="00FA3A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B27E56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B27E56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7688" w:type="dxa"/>
            <w:gridSpan w:val="2"/>
            <w:vAlign w:val="center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05A">
              <w:rPr>
                <w:rFonts w:ascii="Times New Roman" w:hAnsi="Times New Roman"/>
                <w:i/>
                <w:sz w:val="24"/>
                <w:szCs w:val="24"/>
              </w:rPr>
              <w:t>Тема 13. Пенсионное обеспечение и финансовое благополучие в старости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63B54" w:rsidRPr="004C605A" w:rsidRDefault="00963B54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3B54" w:rsidRPr="004C605A" w:rsidRDefault="00963B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Что такое пенсия и как сделать ее достойной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B27E56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B27E56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1AC4" w:rsidRDefault="00F01AC4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01AC4" w:rsidRDefault="00F01AC4" w:rsidP="00D53377">
      <w:pPr>
        <w:spacing w:after="0"/>
        <w:jc w:val="center"/>
        <w:rPr>
          <w:rFonts w:ascii="Times New Roman" w:hAnsi="Times New Roman"/>
          <w:b/>
          <w:sz w:val="26"/>
          <w:szCs w:val="26"/>
        </w:rPr>
        <w:sectPr w:rsidR="00F01AC4" w:rsidSect="00266B49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DB2AB4" w:rsidRPr="004C605A" w:rsidRDefault="00380977" w:rsidP="00795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1.Липсиц И.В.,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>.: Материалы для учащихся. — М.: ВИТА-ПРЕСС, 2014.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2.Липсиц И.В., </w:t>
      </w:r>
      <w:proofErr w:type="spellStart"/>
      <w:r w:rsidRPr="004C60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.: Методические рекомендации для учителя. — М.: 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ВИТА-ПРЕСС, 2014.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3.Липсиц И.В., </w:t>
      </w:r>
      <w:proofErr w:type="spellStart"/>
      <w:r w:rsidRPr="004C60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>.: Материалы для родителей. — М.: ВИТА-ПРЕСС, 2014.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4.Липсиц И.В., </w:t>
      </w:r>
      <w:proofErr w:type="spellStart"/>
      <w:r w:rsidRPr="004C60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>.: Контрольные измерительные материалы. — М.: ВИТА-ПРЕСС, 2014.</w:t>
      </w:r>
    </w:p>
    <w:p w:rsidR="00DB2AB4" w:rsidRPr="004C605A" w:rsidRDefault="0048168A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5</w:t>
      </w:r>
      <w:r w:rsidR="00DB2AB4" w:rsidRPr="004C60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2AB4" w:rsidRPr="004C605A">
        <w:rPr>
          <w:rFonts w:ascii="Times New Roman" w:hAnsi="Times New Roman"/>
          <w:sz w:val="28"/>
          <w:szCs w:val="28"/>
        </w:rPr>
        <w:t>Липсиц</w:t>
      </w:r>
      <w:proofErr w:type="spellEnd"/>
      <w:r w:rsidR="00DB2AB4" w:rsidRPr="004C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AB4" w:rsidRPr="004C605A">
        <w:rPr>
          <w:rFonts w:ascii="Times New Roman" w:hAnsi="Times New Roman"/>
          <w:sz w:val="28"/>
          <w:szCs w:val="28"/>
        </w:rPr>
        <w:t>И.В.Экономика</w:t>
      </w:r>
      <w:proofErr w:type="spellEnd"/>
      <w:r w:rsidR="00DB2AB4" w:rsidRPr="004C605A">
        <w:rPr>
          <w:rFonts w:ascii="Times New Roman" w:hAnsi="Times New Roman"/>
          <w:sz w:val="28"/>
          <w:szCs w:val="28"/>
        </w:rPr>
        <w:t>: история и современная организация хозяйственной деятельности. – М.: ВИТА-ПРЕСС, 2014.</w:t>
      </w:r>
    </w:p>
    <w:p w:rsidR="00DB2AB4" w:rsidRPr="004C605A" w:rsidRDefault="0048168A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6</w:t>
      </w:r>
      <w:r w:rsidR="00DB2AB4" w:rsidRPr="004C605A">
        <w:rPr>
          <w:rFonts w:ascii="Times New Roman" w:hAnsi="Times New Roman"/>
          <w:sz w:val="28"/>
          <w:szCs w:val="28"/>
        </w:rPr>
        <w:t>. Экономика: моя роль в обществе: учебное пособие для 8 класса. – М.: ВИТА-ПРЕСС, 2010.</w:t>
      </w:r>
    </w:p>
    <w:p w:rsidR="00DB2AB4" w:rsidRPr="004C605A" w:rsidRDefault="00DB2AB4" w:rsidP="003809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605A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gramEnd"/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www.minfin.ru – сайт Министерства финансов РФ</w:t>
      </w:r>
    </w:p>
    <w:p w:rsidR="0048168A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</w:t>
      </w:r>
      <w:r w:rsidR="0048168A" w:rsidRPr="004C605A">
        <w:rPr>
          <w:rFonts w:ascii="Times New Roman" w:hAnsi="Times New Roman"/>
          <w:sz w:val="28"/>
          <w:szCs w:val="28"/>
        </w:rPr>
        <w:t>.gov.ru – сайт Правительства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www.minpromtorg.gov.ru – сайт Министерства торговли и промышленности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www.fas.gov.ru – сайт Федеральной антимонопольной службы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www.cbr.ru – сайт Центрального банка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www.nalog.ru – сай</w:t>
      </w:r>
      <w:r w:rsidR="00584BAE" w:rsidRPr="004C605A">
        <w:rPr>
          <w:rFonts w:ascii="Times New Roman" w:hAnsi="Times New Roman"/>
          <w:sz w:val="28"/>
          <w:szCs w:val="28"/>
        </w:rPr>
        <w:t>т</w:t>
      </w:r>
      <w:r w:rsidRPr="004C605A">
        <w:rPr>
          <w:rFonts w:ascii="Times New Roman" w:hAnsi="Times New Roman"/>
          <w:sz w:val="28"/>
          <w:szCs w:val="28"/>
        </w:rPr>
        <w:t xml:space="preserve"> Федеральной налоговой службы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www.rbx.ru – сайт «</w:t>
      </w:r>
      <w:proofErr w:type="spellStart"/>
      <w:r w:rsidRPr="004C605A">
        <w:rPr>
          <w:rFonts w:ascii="Times New Roman" w:hAnsi="Times New Roman"/>
          <w:sz w:val="28"/>
          <w:szCs w:val="28"/>
        </w:rPr>
        <w:t>РосБизнесКонсалтинг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»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www.ram.ru – сайт Российской ассоциации маркетинга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11. www.cfin.ru – сайт «Корпоративный менеджмент»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12. www.iloveeconomics.ru – сайт «Экономика для школьника»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13. www.nes.ru – сайт спецпроекта российской экономической школы по личным финансам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14. www.economicus.ru – образовательно-справочный портал </w:t>
      </w:r>
      <w:proofErr w:type="gramStart"/>
      <w:r w:rsidRPr="004C605A">
        <w:rPr>
          <w:rFonts w:ascii="Times New Roman" w:hAnsi="Times New Roman"/>
          <w:sz w:val="28"/>
          <w:szCs w:val="28"/>
        </w:rPr>
        <w:t>по</w:t>
      </w:r>
      <w:proofErr w:type="gramEnd"/>
      <w:r w:rsidRPr="004C605A">
        <w:rPr>
          <w:rFonts w:ascii="Times New Roman" w:hAnsi="Times New Roman"/>
          <w:sz w:val="28"/>
          <w:szCs w:val="28"/>
        </w:rPr>
        <w:t xml:space="preserve">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экономике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15. www.cepa.newschool.edu/het/home.htm – сайт по истории экономической мысли (на англ. яз.)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16. ecsocman.edu.ru – сайт федерального образовательного портала «Экономика. Социология. Менеджмент»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www.ereport.ru – сайт, где представлена обзорная информация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по мировой экономике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www.7budget.ru – сайт, посвящённый семейному бюджету</w:t>
      </w:r>
    </w:p>
    <w:p w:rsidR="003217A8" w:rsidRPr="004C605A" w:rsidRDefault="003217A8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4C605A">
          <w:rPr>
            <w:rStyle w:val="a6"/>
            <w:rFonts w:ascii="Times New Roman" w:hAnsi="Times New Roman"/>
            <w:sz w:val="28"/>
            <w:szCs w:val="28"/>
          </w:rPr>
          <w:t>https://www.yaklass.ru/</w:t>
        </w:r>
      </w:hyperlink>
      <w:r w:rsidRPr="004C605A">
        <w:rPr>
          <w:rFonts w:ascii="Times New Roman" w:hAnsi="Times New Roman"/>
          <w:sz w:val="28"/>
          <w:szCs w:val="28"/>
        </w:rPr>
        <w:t xml:space="preserve"> - цифровой образовательный ресурс</w:t>
      </w:r>
    </w:p>
    <w:p w:rsidR="00DB2AB4" w:rsidRPr="008F2B0B" w:rsidRDefault="003217A8" w:rsidP="00D5337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C605A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4C605A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4C605A">
          <w:rPr>
            <w:rStyle w:val="a6"/>
            <w:rFonts w:ascii="Times New Roman" w:hAnsi="Times New Roman"/>
            <w:sz w:val="28"/>
            <w:szCs w:val="28"/>
            <w:lang w:val="en-US"/>
          </w:rPr>
          <w:t>Uchi</w:t>
        </w:r>
        <w:proofErr w:type="spellEnd"/>
        <w:r w:rsidRPr="004C605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C605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C605A">
        <w:rPr>
          <w:rFonts w:ascii="Times New Roman" w:hAnsi="Times New Roman"/>
          <w:sz w:val="28"/>
          <w:szCs w:val="28"/>
        </w:rPr>
        <w:t xml:space="preserve">  - цифровой образовательный ресурс</w:t>
      </w:r>
    </w:p>
    <w:sectPr w:rsidR="00DB2AB4" w:rsidRPr="008F2B0B" w:rsidSect="0079569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4E" w:rsidRDefault="009E1F4E" w:rsidP="00CB1B52">
      <w:pPr>
        <w:spacing w:after="0" w:line="240" w:lineRule="auto"/>
      </w:pPr>
      <w:r>
        <w:separator/>
      </w:r>
    </w:p>
  </w:endnote>
  <w:endnote w:type="continuationSeparator" w:id="0">
    <w:p w:rsidR="009E1F4E" w:rsidRDefault="009E1F4E" w:rsidP="00CB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947451"/>
      <w:docPartObj>
        <w:docPartGallery w:val="Page Numbers (Bottom of Page)"/>
        <w:docPartUnique/>
      </w:docPartObj>
    </w:sdtPr>
    <w:sdtContent>
      <w:p w:rsidR="00360DA1" w:rsidRDefault="00360D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203">
          <w:rPr>
            <w:noProof/>
          </w:rPr>
          <w:t>15</w:t>
        </w:r>
        <w:r>
          <w:fldChar w:fldCharType="end"/>
        </w:r>
      </w:p>
    </w:sdtContent>
  </w:sdt>
  <w:p w:rsidR="00360DA1" w:rsidRDefault="00360D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4E" w:rsidRDefault="009E1F4E" w:rsidP="00CB1B52">
      <w:pPr>
        <w:spacing w:after="0" w:line="240" w:lineRule="auto"/>
      </w:pPr>
      <w:r>
        <w:separator/>
      </w:r>
    </w:p>
  </w:footnote>
  <w:footnote w:type="continuationSeparator" w:id="0">
    <w:p w:rsidR="009E1F4E" w:rsidRDefault="009E1F4E" w:rsidP="00CB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DC2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C31011"/>
    <w:multiLevelType w:val="hybridMultilevel"/>
    <w:tmpl w:val="2C94B2F6"/>
    <w:lvl w:ilvl="0" w:tplc="8D522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F07"/>
    <w:multiLevelType w:val="hybridMultilevel"/>
    <w:tmpl w:val="13DC3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709E4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459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E5B57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EA4D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3C475B"/>
    <w:multiLevelType w:val="hybridMultilevel"/>
    <w:tmpl w:val="B9E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617C3C"/>
    <w:multiLevelType w:val="hybridMultilevel"/>
    <w:tmpl w:val="B9E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4"/>
    <w:rsid w:val="00016A75"/>
    <w:rsid w:val="00023004"/>
    <w:rsid w:val="001F3093"/>
    <w:rsid w:val="00266B49"/>
    <w:rsid w:val="00280779"/>
    <w:rsid w:val="002D47CC"/>
    <w:rsid w:val="002F778A"/>
    <w:rsid w:val="003217A8"/>
    <w:rsid w:val="00360DA1"/>
    <w:rsid w:val="0037182B"/>
    <w:rsid w:val="00380977"/>
    <w:rsid w:val="00386431"/>
    <w:rsid w:val="00403203"/>
    <w:rsid w:val="0048168A"/>
    <w:rsid w:val="004A233D"/>
    <w:rsid w:val="004B1833"/>
    <w:rsid w:val="004C605A"/>
    <w:rsid w:val="005800B3"/>
    <w:rsid w:val="00584BAE"/>
    <w:rsid w:val="006611CF"/>
    <w:rsid w:val="006833A4"/>
    <w:rsid w:val="006931ED"/>
    <w:rsid w:val="006C2AE1"/>
    <w:rsid w:val="006E57B5"/>
    <w:rsid w:val="007712CA"/>
    <w:rsid w:val="0077492F"/>
    <w:rsid w:val="007929AB"/>
    <w:rsid w:val="00795690"/>
    <w:rsid w:val="007A2EBF"/>
    <w:rsid w:val="007A489D"/>
    <w:rsid w:val="007E3E63"/>
    <w:rsid w:val="008F2B0B"/>
    <w:rsid w:val="00934BA9"/>
    <w:rsid w:val="00956EE3"/>
    <w:rsid w:val="00963B54"/>
    <w:rsid w:val="00971A86"/>
    <w:rsid w:val="009D148A"/>
    <w:rsid w:val="009E1F4E"/>
    <w:rsid w:val="00A40585"/>
    <w:rsid w:val="00A66039"/>
    <w:rsid w:val="00B27E56"/>
    <w:rsid w:val="00B537CB"/>
    <w:rsid w:val="00B947E0"/>
    <w:rsid w:val="00BE64C3"/>
    <w:rsid w:val="00C101BE"/>
    <w:rsid w:val="00C4382D"/>
    <w:rsid w:val="00CB1B52"/>
    <w:rsid w:val="00CB7602"/>
    <w:rsid w:val="00D1687D"/>
    <w:rsid w:val="00D26D74"/>
    <w:rsid w:val="00D509CA"/>
    <w:rsid w:val="00D53377"/>
    <w:rsid w:val="00DB2AB4"/>
    <w:rsid w:val="00DC5122"/>
    <w:rsid w:val="00DC7335"/>
    <w:rsid w:val="00DF0A48"/>
    <w:rsid w:val="00F01AC4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7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71A86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3217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B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B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7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71A86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3217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B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B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AE3A-5D16-47F0-A59E-11288C5A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18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Acer</cp:lastModifiedBy>
  <cp:revision>14</cp:revision>
  <cp:lastPrinted>2019-10-28T06:32:00Z</cp:lastPrinted>
  <dcterms:created xsi:type="dcterms:W3CDTF">2021-04-17T06:37:00Z</dcterms:created>
  <dcterms:modified xsi:type="dcterms:W3CDTF">2022-10-21T15:06:00Z</dcterms:modified>
</cp:coreProperties>
</file>